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7109" w14:textId="376A2DB1" w:rsidR="4902B097" w:rsidRDefault="4902B097" w:rsidP="4902B097">
      <w:pPr>
        <w:jc w:val="center"/>
        <w:rPr>
          <w:rFonts w:ascii="Times New Roman" w:hAnsi="Times New Roman" w:cs="Times New Roman"/>
          <w:i/>
          <w:iCs/>
          <w:sz w:val="28"/>
          <w:szCs w:val="28"/>
        </w:rPr>
      </w:pPr>
      <w:r>
        <w:rPr>
          <w:noProof/>
        </w:rPr>
        <w:drawing>
          <wp:inline distT="0" distB="0" distL="0" distR="0" wp14:anchorId="065B8C4F" wp14:editId="176D4177">
            <wp:extent cx="2965450" cy="1466215"/>
            <wp:effectExtent l="0" t="0" r="6350" b="635"/>
            <wp:docPr id="485029355" name="Picture 3" descr="C:\Users\Cindy\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bwMode="auto">
                    <a:xfrm>
                      <a:off x="0" y="0"/>
                      <a:ext cx="2965450" cy="1466215"/>
                    </a:xfrm>
                    <a:prstGeom prst="rect">
                      <a:avLst/>
                    </a:prstGeom>
                    <a:noFill/>
                    <a:ln>
                      <a:noFill/>
                    </a:ln>
                  </pic:spPr>
                </pic:pic>
              </a:graphicData>
            </a:graphic>
          </wp:inline>
        </w:drawing>
      </w:r>
    </w:p>
    <w:p w14:paraId="3DAB7368" w14:textId="77777777" w:rsidR="00110FC4" w:rsidRDefault="00110FC4" w:rsidP="00C13847">
      <w:pPr>
        <w:jc w:val="center"/>
        <w:rPr>
          <w:rFonts w:ascii="Times New Roman" w:hAnsi="Times New Roman" w:cs="Times New Roman"/>
          <w:i/>
          <w:sz w:val="28"/>
          <w:szCs w:val="28"/>
        </w:rPr>
      </w:pPr>
      <w:r>
        <w:rPr>
          <w:rFonts w:ascii="Times New Roman" w:hAnsi="Times New Roman" w:cs="Times New Roman"/>
          <w:i/>
          <w:sz w:val="28"/>
          <w:szCs w:val="28"/>
        </w:rPr>
        <w:t>2023 TLA Annual Conference</w:t>
      </w:r>
    </w:p>
    <w:p w14:paraId="2BE0708C" w14:textId="77777777" w:rsidR="00110FC4" w:rsidRDefault="00110FC4" w:rsidP="00C13847">
      <w:pPr>
        <w:jc w:val="center"/>
        <w:rPr>
          <w:rFonts w:ascii="Times New Roman" w:hAnsi="Times New Roman" w:cs="Times New Roman"/>
          <w:i/>
          <w:sz w:val="28"/>
          <w:szCs w:val="28"/>
        </w:rPr>
      </w:pPr>
      <w:r>
        <w:rPr>
          <w:rFonts w:ascii="Times New Roman" w:hAnsi="Times New Roman" w:cs="Times New Roman"/>
          <w:i/>
          <w:sz w:val="28"/>
          <w:szCs w:val="28"/>
        </w:rPr>
        <w:t>March 9-11, 2023</w:t>
      </w:r>
    </w:p>
    <w:p w14:paraId="2F71D8EE" w14:textId="77777777" w:rsidR="00363E4A" w:rsidRDefault="00C13847" w:rsidP="00110FC4">
      <w:pPr>
        <w:jc w:val="center"/>
      </w:pPr>
      <w:r w:rsidRPr="00C13847">
        <w:rPr>
          <w:rFonts w:ascii="Times New Roman" w:hAnsi="Times New Roman" w:cs="Times New Roman"/>
          <w:i/>
          <w:sz w:val="28"/>
          <w:szCs w:val="28"/>
        </w:rPr>
        <w:t>Instructional Personnel Biographies, Course Objectives, and Disclosures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66"/>
        <w:gridCol w:w="4664"/>
      </w:tblGrid>
      <w:tr w:rsidR="00832348" w14:paraId="12110C9F" w14:textId="77777777" w:rsidTr="00357CDF">
        <w:tc>
          <w:tcPr>
            <w:tcW w:w="4675" w:type="dxa"/>
          </w:tcPr>
          <w:p w14:paraId="48CACB2C" w14:textId="77777777" w:rsidR="0055597D" w:rsidRPr="009B6CE2" w:rsidRDefault="0055597D" w:rsidP="0055597D">
            <w:pPr>
              <w:rPr>
                <w:rFonts w:asciiTheme="majorHAnsi" w:hAnsiTheme="majorHAnsi" w:cstheme="majorHAnsi"/>
                <w:color w:val="000000"/>
                <w:sz w:val="20"/>
                <w:szCs w:val="20"/>
              </w:rPr>
            </w:pPr>
            <w:r w:rsidRPr="009B6CE2">
              <w:rPr>
                <w:rFonts w:asciiTheme="majorHAnsi" w:hAnsiTheme="majorHAnsi" w:cstheme="majorHAnsi"/>
                <w:color w:val="000000"/>
                <w:sz w:val="20"/>
                <w:szCs w:val="20"/>
              </w:rPr>
              <w:t>C</w:t>
            </w:r>
            <w:r w:rsidR="00C13847" w:rsidRPr="009B6CE2">
              <w:rPr>
                <w:rFonts w:asciiTheme="majorHAnsi" w:hAnsiTheme="majorHAnsi" w:cstheme="majorHAnsi"/>
                <w:color w:val="000000"/>
                <w:sz w:val="20"/>
                <w:szCs w:val="20"/>
              </w:rPr>
              <w:t xml:space="preserve">ory Atkinson, </w:t>
            </w:r>
            <w:r w:rsidRPr="009B6CE2">
              <w:rPr>
                <w:rFonts w:asciiTheme="majorHAnsi" w:hAnsiTheme="majorHAnsi" w:cstheme="majorHAnsi"/>
                <w:color w:val="000000"/>
                <w:sz w:val="20"/>
                <w:szCs w:val="20"/>
              </w:rPr>
              <w:t>MA, CCC-SLP</w:t>
            </w:r>
            <w:r w:rsidR="00C13847" w:rsidRPr="009B6CE2">
              <w:rPr>
                <w:rFonts w:asciiTheme="majorHAnsi" w:hAnsiTheme="majorHAnsi" w:cstheme="majorHAnsi"/>
                <w:color w:val="000000"/>
                <w:sz w:val="20"/>
                <w:szCs w:val="20"/>
              </w:rPr>
              <w:t xml:space="preserve">, </w:t>
            </w:r>
            <w:r w:rsidRPr="009B6CE2">
              <w:rPr>
                <w:rFonts w:asciiTheme="majorHAnsi" w:hAnsiTheme="majorHAnsi" w:cstheme="majorHAnsi"/>
                <w:color w:val="000000"/>
                <w:sz w:val="20"/>
                <w:szCs w:val="20"/>
              </w:rPr>
              <w:t xml:space="preserve">is a clinical Speech-Language Pathologist specializing in voice, airway, and swallowing disorders.  Her practice includes evaluation and rehabilitation of voice, speech, and swallowing in head and neck cancer and laryngectomy populations.  She currently practices at the UT Southwestern Otolaryngology Clinical Center for Voice Care in Dallas, TX, after spending the first 15 years of her career at Northwestern Memorial Hospital/Northwestern University in Chicago, IL. </w:t>
            </w:r>
          </w:p>
          <w:p w14:paraId="0A37501D" w14:textId="77777777" w:rsidR="00C13847" w:rsidRPr="009B6CE2" w:rsidRDefault="00C13847" w:rsidP="0055597D">
            <w:pPr>
              <w:rPr>
                <w:rFonts w:asciiTheme="majorHAnsi" w:hAnsiTheme="majorHAnsi" w:cstheme="majorHAnsi"/>
                <w:sz w:val="20"/>
                <w:szCs w:val="20"/>
              </w:rPr>
            </w:pPr>
          </w:p>
          <w:p w14:paraId="610478FB"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Financial Disclosure: None</w:t>
            </w:r>
          </w:p>
          <w:p w14:paraId="2B70BB75"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Non-financial Disclosure: None</w:t>
            </w:r>
          </w:p>
        </w:tc>
        <w:tc>
          <w:tcPr>
            <w:tcW w:w="4675" w:type="dxa"/>
          </w:tcPr>
          <w:p w14:paraId="12BFA0F6" w14:textId="77777777" w:rsidR="0055597D" w:rsidRPr="009B6CE2" w:rsidRDefault="0055597D" w:rsidP="0055597D">
            <w:pPr>
              <w:rPr>
                <w:rFonts w:asciiTheme="majorHAnsi" w:hAnsiTheme="majorHAnsi" w:cstheme="majorHAnsi"/>
                <w:i/>
                <w:sz w:val="20"/>
                <w:szCs w:val="20"/>
              </w:rPr>
            </w:pPr>
            <w:r w:rsidRPr="009B6CE2">
              <w:rPr>
                <w:rFonts w:asciiTheme="majorHAnsi" w:hAnsiTheme="majorHAnsi" w:cstheme="majorHAnsi"/>
                <w:i/>
                <w:sz w:val="20"/>
                <w:szCs w:val="20"/>
              </w:rPr>
              <w:t>Title:  Introduction to Artificial Larynx</w:t>
            </w:r>
          </w:p>
          <w:p w14:paraId="2016C437"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Goals</w:t>
            </w:r>
            <w:r w:rsidR="00110FC4" w:rsidRPr="009B6CE2">
              <w:rPr>
                <w:rFonts w:asciiTheme="majorHAnsi" w:hAnsiTheme="majorHAnsi" w:cstheme="majorHAnsi"/>
                <w:sz w:val="20"/>
                <w:szCs w:val="20"/>
              </w:rPr>
              <w:t>:</w:t>
            </w:r>
          </w:p>
          <w:p w14:paraId="74683CB9" w14:textId="77777777" w:rsidR="0055597D" w:rsidRPr="009B6CE2" w:rsidRDefault="00110FC4" w:rsidP="0055597D">
            <w:pPr>
              <w:rPr>
                <w:rFonts w:asciiTheme="majorHAnsi" w:hAnsiTheme="majorHAnsi" w:cstheme="majorHAnsi"/>
                <w:sz w:val="20"/>
                <w:szCs w:val="20"/>
              </w:rPr>
            </w:pPr>
            <w:r w:rsidRPr="009B6CE2">
              <w:rPr>
                <w:rFonts w:asciiTheme="majorHAnsi" w:hAnsiTheme="majorHAnsi" w:cstheme="majorHAnsi"/>
                <w:sz w:val="20"/>
                <w:szCs w:val="20"/>
              </w:rPr>
              <w:t xml:space="preserve">1. </w:t>
            </w:r>
            <w:r w:rsidR="0055597D" w:rsidRPr="009B6CE2">
              <w:rPr>
                <w:rFonts w:asciiTheme="majorHAnsi" w:hAnsiTheme="majorHAnsi" w:cstheme="majorHAnsi"/>
                <w:sz w:val="20"/>
                <w:szCs w:val="20"/>
              </w:rPr>
              <w:t>Identify the structural components of an artificial larynx.</w:t>
            </w:r>
          </w:p>
          <w:p w14:paraId="7FB9B7BB"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2.</w:t>
            </w:r>
            <w:r w:rsidR="00110FC4" w:rsidRPr="009B6CE2">
              <w:rPr>
                <w:rFonts w:asciiTheme="majorHAnsi" w:hAnsiTheme="majorHAnsi" w:cstheme="majorHAnsi"/>
                <w:sz w:val="20"/>
                <w:szCs w:val="20"/>
              </w:rPr>
              <w:t xml:space="preserve"> </w:t>
            </w:r>
            <w:r w:rsidRPr="009B6CE2">
              <w:rPr>
                <w:rFonts w:asciiTheme="majorHAnsi" w:hAnsiTheme="majorHAnsi" w:cstheme="majorHAnsi"/>
                <w:sz w:val="20"/>
                <w:szCs w:val="20"/>
              </w:rPr>
              <w:t>Describe the essential skills needed to achieve intelligible speech using an artificial larynx</w:t>
            </w:r>
          </w:p>
          <w:p w14:paraId="42D18577"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3.</w:t>
            </w:r>
            <w:r w:rsidR="00110FC4" w:rsidRPr="009B6CE2">
              <w:rPr>
                <w:rFonts w:asciiTheme="majorHAnsi" w:hAnsiTheme="majorHAnsi" w:cstheme="majorHAnsi"/>
                <w:sz w:val="20"/>
                <w:szCs w:val="20"/>
              </w:rPr>
              <w:t xml:space="preserve"> </w:t>
            </w:r>
            <w:r w:rsidRPr="009B6CE2">
              <w:rPr>
                <w:rFonts w:asciiTheme="majorHAnsi" w:hAnsiTheme="majorHAnsi" w:cstheme="majorHAnsi"/>
                <w:sz w:val="20"/>
                <w:szCs w:val="20"/>
              </w:rPr>
              <w:t>Describe two features of a person’s clinical presentation that may affect their ability to produce intelligible speech via artificial larynx</w:t>
            </w:r>
          </w:p>
          <w:p w14:paraId="5DAB6C7B" w14:textId="77777777" w:rsidR="00C13847" w:rsidRPr="009B6CE2" w:rsidRDefault="00C13847" w:rsidP="0055597D">
            <w:pPr>
              <w:rPr>
                <w:rFonts w:asciiTheme="majorHAnsi" w:hAnsiTheme="majorHAnsi" w:cstheme="majorHAnsi"/>
                <w:sz w:val="20"/>
                <w:szCs w:val="20"/>
              </w:rPr>
            </w:pPr>
          </w:p>
          <w:p w14:paraId="02EB378F" w14:textId="77777777" w:rsidR="00C13847" w:rsidRPr="009B6CE2" w:rsidRDefault="00C13847" w:rsidP="0055597D">
            <w:pPr>
              <w:rPr>
                <w:rFonts w:asciiTheme="majorHAnsi" w:hAnsiTheme="majorHAnsi" w:cstheme="majorHAnsi"/>
                <w:sz w:val="20"/>
                <w:szCs w:val="20"/>
              </w:rPr>
            </w:pPr>
          </w:p>
          <w:p w14:paraId="6A05A809" w14:textId="77777777" w:rsidR="00832348" w:rsidRPr="009B6CE2" w:rsidRDefault="00832348">
            <w:pPr>
              <w:rPr>
                <w:rFonts w:asciiTheme="majorHAnsi" w:hAnsiTheme="majorHAnsi" w:cstheme="majorHAnsi"/>
                <w:sz w:val="20"/>
                <w:szCs w:val="20"/>
              </w:rPr>
            </w:pPr>
          </w:p>
        </w:tc>
      </w:tr>
      <w:tr w:rsidR="00832348" w14:paraId="5616DF07" w14:textId="77777777" w:rsidTr="00357CDF">
        <w:tc>
          <w:tcPr>
            <w:tcW w:w="4675" w:type="dxa"/>
          </w:tcPr>
          <w:p w14:paraId="76F2F3EB" w14:textId="77777777" w:rsidR="00C13847" w:rsidRPr="009B6CE2" w:rsidRDefault="00832348" w:rsidP="00C13847">
            <w:pPr>
              <w:rPr>
                <w:rFonts w:asciiTheme="majorHAnsi" w:hAnsiTheme="majorHAnsi" w:cstheme="majorHAnsi"/>
                <w:sz w:val="20"/>
                <w:szCs w:val="20"/>
              </w:rPr>
            </w:pPr>
            <w:r w:rsidRPr="009B6CE2">
              <w:rPr>
                <w:rFonts w:asciiTheme="majorHAnsi" w:hAnsiTheme="majorHAnsi" w:cstheme="majorHAnsi"/>
                <w:sz w:val="20"/>
                <w:szCs w:val="20"/>
              </w:rPr>
              <w:t>Julie Bishop-Leon, MA, CCC-SLP</w:t>
            </w:r>
            <w:r w:rsidR="00C13847" w:rsidRPr="009B6CE2">
              <w:rPr>
                <w:rFonts w:asciiTheme="majorHAnsi" w:hAnsiTheme="majorHAnsi" w:cstheme="majorHAnsi"/>
                <w:sz w:val="20"/>
                <w:szCs w:val="20"/>
              </w:rPr>
              <w:t xml:space="preserve"> began her career as a speech-language pathologist (SLP) in 1994 at the University of Michigan, Ann Arbor, then continued as Clinical Manager of Speech Pathology and Audiology at the University of Texas, MD Anderson Cancer Center in Houston, TX under the mentorship of Jan S. Lewin, PhD.</w:t>
            </w:r>
          </w:p>
          <w:p w14:paraId="798005AE" w14:textId="77777777" w:rsidR="00C13847" w:rsidRPr="009B6CE2" w:rsidRDefault="00C13847" w:rsidP="00C13847">
            <w:pPr>
              <w:rPr>
                <w:rFonts w:asciiTheme="majorHAnsi" w:hAnsiTheme="majorHAnsi" w:cstheme="majorHAnsi"/>
                <w:sz w:val="20"/>
                <w:szCs w:val="20"/>
              </w:rPr>
            </w:pPr>
            <w:r w:rsidRPr="009B6CE2">
              <w:rPr>
                <w:rFonts w:asciiTheme="majorHAnsi" w:hAnsiTheme="majorHAnsi" w:cstheme="majorHAnsi"/>
                <w:sz w:val="20"/>
                <w:szCs w:val="20"/>
              </w:rPr>
              <w:t>Specializing in alaryngeal voice restoration and swallowing, Julie has participated in numerous clinical trials and co-authored several peer-reviewed papers focused on the head and neck oncology patient. In addition to her extensive clinical experience with TE voice restoration, she has directed and been an invited faculty member at national seminars and training programs in the area of laryngectomy rehabilitation.</w:t>
            </w:r>
          </w:p>
          <w:p w14:paraId="5A39BBE3" w14:textId="77777777" w:rsidR="00C13847" w:rsidRPr="009B6CE2" w:rsidRDefault="00C13847">
            <w:pPr>
              <w:rPr>
                <w:rFonts w:asciiTheme="majorHAnsi" w:hAnsiTheme="majorHAnsi" w:cstheme="majorHAnsi"/>
                <w:sz w:val="20"/>
                <w:szCs w:val="20"/>
              </w:rPr>
            </w:pPr>
          </w:p>
          <w:p w14:paraId="0B7BED73"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Financial Disclosure: None</w:t>
            </w:r>
          </w:p>
          <w:p w14:paraId="1A769E8A"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Non-financial Disclosure: None</w:t>
            </w:r>
          </w:p>
        </w:tc>
        <w:tc>
          <w:tcPr>
            <w:tcW w:w="4675" w:type="dxa"/>
          </w:tcPr>
          <w:p w14:paraId="0BEABA19" w14:textId="77777777" w:rsidR="00832348" w:rsidRPr="009B6CE2" w:rsidRDefault="00EB08EF">
            <w:pPr>
              <w:rPr>
                <w:rFonts w:asciiTheme="majorHAnsi" w:hAnsiTheme="majorHAnsi" w:cstheme="majorHAnsi"/>
                <w:i/>
                <w:sz w:val="20"/>
                <w:szCs w:val="20"/>
              </w:rPr>
            </w:pPr>
            <w:r w:rsidRPr="009B6CE2">
              <w:rPr>
                <w:rFonts w:asciiTheme="majorHAnsi" w:hAnsiTheme="majorHAnsi" w:cstheme="majorHAnsi"/>
                <w:i/>
                <w:sz w:val="20"/>
                <w:szCs w:val="20"/>
              </w:rPr>
              <w:t>Title: Pulmonary Rehabilitation: Heat and Moistu</w:t>
            </w:r>
            <w:r w:rsidR="009B6CE2" w:rsidRPr="009B6CE2">
              <w:rPr>
                <w:rFonts w:asciiTheme="majorHAnsi" w:hAnsiTheme="majorHAnsi" w:cstheme="majorHAnsi"/>
                <w:i/>
                <w:sz w:val="20"/>
                <w:szCs w:val="20"/>
              </w:rPr>
              <w:t xml:space="preserve">re Exchangers (HMEs) &amp; </w:t>
            </w:r>
            <w:r w:rsidR="00110FC4" w:rsidRPr="009B6CE2">
              <w:rPr>
                <w:rFonts w:asciiTheme="majorHAnsi" w:hAnsiTheme="majorHAnsi" w:cstheme="majorHAnsi"/>
                <w:i/>
                <w:sz w:val="20"/>
                <w:szCs w:val="20"/>
              </w:rPr>
              <w:t>Attach</w:t>
            </w:r>
            <w:r w:rsidRPr="009B6CE2">
              <w:rPr>
                <w:rFonts w:asciiTheme="majorHAnsi" w:hAnsiTheme="majorHAnsi" w:cstheme="majorHAnsi"/>
                <w:i/>
                <w:sz w:val="20"/>
                <w:szCs w:val="20"/>
              </w:rPr>
              <w:t>ments</w:t>
            </w:r>
          </w:p>
          <w:p w14:paraId="48AADCE5"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Goals</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 xml:space="preserve"> </w:t>
            </w:r>
          </w:p>
          <w:p w14:paraId="254DB8F8"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1.</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Describe pulmonary physiology following total laryngectomy.</w:t>
            </w:r>
          </w:p>
          <w:p w14:paraId="6D187370"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2.</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Describe the rationale for head and moisture exchangers.</w:t>
            </w:r>
          </w:p>
          <w:p w14:paraId="5BE8F539"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3.</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 xml:space="preserve">Describe the various types of attachments for head and moisture exchangers and their applications. </w:t>
            </w:r>
          </w:p>
          <w:p w14:paraId="41C8F396" w14:textId="77777777" w:rsidR="002B36BD" w:rsidRPr="009B6CE2" w:rsidRDefault="002B36BD" w:rsidP="00EB08EF">
            <w:pPr>
              <w:rPr>
                <w:rFonts w:asciiTheme="majorHAnsi" w:hAnsiTheme="majorHAnsi" w:cstheme="majorHAnsi"/>
                <w:sz w:val="20"/>
                <w:szCs w:val="20"/>
              </w:rPr>
            </w:pPr>
          </w:p>
          <w:p w14:paraId="684E15B4" w14:textId="77777777" w:rsidR="002B36BD" w:rsidRPr="009B6CE2" w:rsidRDefault="002B36BD" w:rsidP="002B36BD">
            <w:pPr>
              <w:rPr>
                <w:rFonts w:asciiTheme="majorHAnsi" w:hAnsiTheme="majorHAnsi" w:cstheme="majorHAnsi"/>
                <w:i/>
                <w:sz w:val="20"/>
                <w:szCs w:val="20"/>
              </w:rPr>
            </w:pPr>
            <w:r w:rsidRPr="009B6CE2">
              <w:rPr>
                <w:rFonts w:asciiTheme="majorHAnsi" w:hAnsiTheme="majorHAnsi" w:cstheme="majorHAnsi"/>
                <w:i/>
                <w:sz w:val="20"/>
                <w:szCs w:val="20"/>
              </w:rPr>
              <w:t>Title: Speech Clinic</w:t>
            </w:r>
          </w:p>
          <w:p w14:paraId="5AB61324" w14:textId="77777777" w:rsidR="002B36BD" w:rsidRPr="009B6CE2" w:rsidRDefault="002B36BD" w:rsidP="002B36BD">
            <w:pPr>
              <w:rPr>
                <w:rFonts w:asciiTheme="majorHAnsi" w:hAnsiTheme="majorHAnsi" w:cstheme="majorHAnsi"/>
                <w:sz w:val="20"/>
                <w:szCs w:val="20"/>
              </w:rPr>
            </w:pPr>
            <w:r w:rsidRPr="009B6CE2">
              <w:rPr>
                <w:rFonts w:asciiTheme="majorHAnsi" w:hAnsiTheme="majorHAnsi" w:cstheme="majorHAnsi"/>
                <w:sz w:val="20"/>
                <w:szCs w:val="20"/>
              </w:rPr>
              <w:t>Goals</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 xml:space="preserve"> </w:t>
            </w:r>
          </w:p>
          <w:p w14:paraId="20AFC2D9" w14:textId="77777777" w:rsidR="002B36BD" w:rsidRPr="009B6CE2" w:rsidRDefault="002B36BD" w:rsidP="002B36BD">
            <w:pPr>
              <w:rPr>
                <w:rFonts w:asciiTheme="majorHAnsi" w:hAnsiTheme="majorHAnsi" w:cstheme="majorHAnsi"/>
                <w:sz w:val="20"/>
                <w:szCs w:val="20"/>
              </w:rPr>
            </w:pPr>
            <w:r w:rsidRPr="009B6CE2">
              <w:rPr>
                <w:rFonts w:asciiTheme="majorHAnsi" w:hAnsiTheme="majorHAnsi" w:cstheme="majorHAnsi"/>
                <w:sz w:val="20"/>
                <w:szCs w:val="20"/>
              </w:rPr>
              <w:t>1.</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Identify two separate devices that aid laryngectomees in a) communication and b) mucous management.</w:t>
            </w:r>
          </w:p>
          <w:p w14:paraId="49A86253" w14:textId="77777777" w:rsidR="002B36BD" w:rsidRPr="009B6CE2" w:rsidRDefault="009B6CE2" w:rsidP="002B36BD">
            <w:pPr>
              <w:rPr>
                <w:rFonts w:asciiTheme="majorHAnsi" w:hAnsiTheme="majorHAnsi" w:cstheme="majorHAnsi"/>
                <w:sz w:val="20"/>
                <w:szCs w:val="20"/>
              </w:rPr>
            </w:pPr>
            <w:r w:rsidRPr="009B6CE2">
              <w:rPr>
                <w:rFonts w:asciiTheme="majorHAnsi" w:hAnsiTheme="majorHAnsi" w:cstheme="majorHAnsi"/>
                <w:sz w:val="20"/>
                <w:szCs w:val="20"/>
              </w:rPr>
              <w:t xml:space="preserve">2. </w:t>
            </w:r>
            <w:r w:rsidR="002B36BD" w:rsidRPr="009B6CE2">
              <w:rPr>
                <w:rFonts w:asciiTheme="majorHAnsi" w:hAnsiTheme="majorHAnsi" w:cstheme="majorHAnsi"/>
                <w:sz w:val="20"/>
                <w:szCs w:val="20"/>
              </w:rPr>
              <w:t xml:space="preserve">Describe various methods for troubleshooting alaryngeal communication, </w:t>
            </w:r>
            <w:proofErr w:type="gramStart"/>
            <w:r w:rsidR="002B36BD" w:rsidRPr="009B6CE2">
              <w:rPr>
                <w:rFonts w:asciiTheme="majorHAnsi" w:hAnsiTheme="majorHAnsi" w:cstheme="majorHAnsi"/>
                <w:sz w:val="20"/>
                <w:szCs w:val="20"/>
              </w:rPr>
              <w:t>i.e.</w:t>
            </w:r>
            <w:proofErr w:type="gramEnd"/>
            <w:r w:rsidR="002B36BD" w:rsidRPr="009B6CE2">
              <w:rPr>
                <w:rFonts w:asciiTheme="majorHAnsi" w:hAnsiTheme="majorHAnsi" w:cstheme="majorHAnsi"/>
                <w:sz w:val="20"/>
                <w:szCs w:val="20"/>
              </w:rPr>
              <w:t xml:space="preserve"> ES, ALD, TEP. </w:t>
            </w:r>
          </w:p>
          <w:p w14:paraId="02F95A04" w14:textId="77777777" w:rsidR="002B36BD" w:rsidRDefault="002B36BD" w:rsidP="00EB08EF">
            <w:pPr>
              <w:rPr>
                <w:rFonts w:asciiTheme="majorHAnsi" w:hAnsiTheme="majorHAnsi" w:cstheme="majorHAnsi"/>
                <w:sz w:val="20"/>
                <w:szCs w:val="20"/>
              </w:rPr>
            </w:pPr>
          </w:p>
          <w:p w14:paraId="32FEF7A9" w14:textId="77777777" w:rsidR="00357CDF" w:rsidRDefault="00357CDF" w:rsidP="00EB08EF">
            <w:pPr>
              <w:rPr>
                <w:rFonts w:asciiTheme="majorHAnsi" w:hAnsiTheme="majorHAnsi" w:cstheme="majorHAnsi"/>
                <w:sz w:val="20"/>
                <w:szCs w:val="20"/>
              </w:rPr>
            </w:pPr>
          </w:p>
          <w:p w14:paraId="72A3D3EC" w14:textId="77777777" w:rsidR="00357CDF" w:rsidRPr="009B6CE2" w:rsidRDefault="00357CDF" w:rsidP="00EB08EF">
            <w:pPr>
              <w:rPr>
                <w:rFonts w:asciiTheme="majorHAnsi" w:hAnsiTheme="majorHAnsi" w:cstheme="majorHAnsi"/>
                <w:sz w:val="20"/>
                <w:szCs w:val="20"/>
              </w:rPr>
            </w:pPr>
          </w:p>
        </w:tc>
      </w:tr>
      <w:tr w:rsidR="00363E4A" w14:paraId="206CC826" w14:textId="77777777" w:rsidTr="00357CDF">
        <w:tc>
          <w:tcPr>
            <w:tcW w:w="4675" w:type="dxa"/>
          </w:tcPr>
          <w:p w14:paraId="24491B08" w14:textId="77777777" w:rsidR="00C451EA" w:rsidRPr="009B6CE2" w:rsidRDefault="00832348">
            <w:pPr>
              <w:rPr>
                <w:rFonts w:asciiTheme="majorHAnsi" w:hAnsiTheme="majorHAnsi" w:cstheme="majorHAnsi"/>
                <w:sz w:val="20"/>
                <w:szCs w:val="20"/>
              </w:rPr>
            </w:pPr>
            <w:r w:rsidRPr="009B6CE2">
              <w:rPr>
                <w:rFonts w:asciiTheme="majorHAnsi" w:hAnsiTheme="majorHAnsi" w:cstheme="majorHAnsi"/>
                <w:sz w:val="20"/>
                <w:szCs w:val="20"/>
              </w:rPr>
              <w:t>Janis Deane</w:t>
            </w:r>
            <w:r w:rsidR="00C451EA" w:rsidRPr="009B6CE2">
              <w:rPr>
                <w:rFonts w:asciiTheme="majorHAnsi" w:hAnsiTheme="majorHAnsi" w:cstheme="majorHAnsi"/>
                <w:sz w:val="20"/>
                <w:szCs w:val="20"/>
              </w:rPr>
              <w:t>, MEd</w:t>
            </w:r>
            <w:r w:rsidRPr="009B6CE2">
              <w:rPr>
                <w:rFonts w:asciiTheme="majorHAnsi" w:hAnsiTheme="majorHAnsi" w:cstheme="majorHAnsi"/>
                <w:sz w:val="20"/>
                <w:szCs w:val="20"/>
              </w:rPr>
              <w:t>, CCC-SLP</w:t>
            </w:r>
            <w:r w:rsidR="00C13847" w:rsidRPr="009B6CE2">
              <w:rPr>
                <w:rFonts w:asciiTheme="majorHAnsi" w:hAnsiTheme="majorHAnsi" w:cstheme="majorHAnsi"/>
                <w:sz w:val="20"/>
                <w:szCs w:val="20"/>
              </w:rPr>
              <w:t>, e</w:t>
            </w:r>
            <w:r w:rsidR="00C451EA" w:rsidRPr="009B6CE2">
              <w:rPr>
                <w:rFonts w:asciiTheme="majorHAnsi" w:hAnsiTheme="majorHAnsi" w:cstheme="majorHAnsi"/>
                <w:sz w:val="20"/>
                <w:szCs w:val="20"/>
              </w:rPr>
              <w:t xml:space="preserve">arned her MEd in Speech-Language Pathology from the University of North Carolina at Greensboro in1984.  She has held the </w:t>
            </w:r>
            <w:proofErr w:type="spellStart"/>
            <w:r w:rsidR="00C451EA" w:rsidRPr="009B6CE2">
              <w:rPr>
                <w:rFonts w:asciiTheme="majorHAnsi" w:hAnsiTheme="majorHAnsi" w:cstheme="majorHAnsi"/>
                <w:sz w:val="20"/>
                <w:szCs w:val="20"/>
              </w:rPr>
              <w:lastRenderedPageBreak/>
              <w:t>Certificat</w:t>
            </w:r>
            <w:proofErr w:type="spellEnd"/>
            <w:r w:rsidR="00C451EA" w:rsidRPr="009B6CE2">
              <w:rPr>
                <w:rFonts w:asciiTheme="majorHAnsi" w:hAnsiTheme="majorHAnsi" w:cstheme="majorHAnsi"/>
                <w:sz w:val="20"/>
                <w:szCs w:val="20"/>
              </w:rPr>
              <w:t xml:space="preserve"> of Clinical Competence in Speech-</w:t>
            </w:r>
            <w:proofErr w:type="spellStart"/>
            <w:r w:rsidR="00C451EA" w:rsidRPr="009B6CE2">
              <w:rPr>
                <w:rFonts w:asciiTheme="majorHAnsi" w:hAnsiTheme="majorHAnsi" w:cstheme="majorHAnsi"/>
                <w:sz w:val="20"/>
                <w:szCs w:val="20"/>
              </w:rPr>
              <w:t>Langauge</w:t>
            </w:r>
            <w:proofErr w:type="spellEnd"/>
            <w:r w:rsidR="00C451EA" w:rsidRPr="009B6CE2">
              <w:rPr>
                <w:rFonts w:asciiTheme="majorHAnsi" w:hAnsiTheme="majorHAnsi" w:cstheme="majorHAnsi"/>
                <w:sz w:val="20"/>
                <w:szCs w:val="20"/>
              </w:rPr>
              <w:t xml:space="preserve"> Pathology since 1985.  Prior to moving to Texas, she was the Clinical Director of Speech Pathology at Duke </w:t>
            </w:r>
            <w:proofErr w:type="spellStart"/>
            <w:r w:rsidR="00C451EA" w:rsidRPr="009B6CE2">
              <w:rPr>
                <w:rFonts w:asciiTheme="majorHAnsi" w:hAnsiTheme="majorHAnsi" w:cstheme="majorHAnsi"/>
                <w:sz w:val="20"/>
                <w:szCs w:val="20"/>
              </w:rPr>
              <w:t>Univeristy</w:t>
            </w:r>
            <w:proofErr w:type="spellEnd"/>
            <w:r w:rsidR="00C451EA" w:rsidRPr="009B6CE2">
              <w:rPr>
                <w:rFonts w:asciiTheme="majorHAnsi" w:hAnsiTheme="majorHAnsi" w:cstheme="majorHAnsi"/>
                <w:sz w:val="20"/>
                <w:szCs w:val="20"/>
              </w:rPr>
              <w:t xml:space="preserve"> Medical Center.  Since her move to the Dallas area, she has taught at the </w:t>
            </w:r>
            <w:r w:rsidR="009C5F41" w:rsidRPr="009B6CE2">
              <w:rPr>
                <w:rFonts w:asciiTheme="majorHAnsi" w:hAnsiTheme="majorHAnsi" w:cstheme="majorHAnsi"/>
                <w:sz w:val="20"/>
                <w:szCs w:val="20"/>
              </w:rPr>
              <w:t xml:space="preserve">University of North Texas and worked for St. Paul and Zale </w:t>
            </w:r>
            <w:proofErr w:type="spellStart"/>
            <w:r w:rsidR="009C5F41" w:rsidRPr="009B6CE2">
              <w:rPr>
                <w:rFonts w:asciiTheme="majorHAnsi" w:hAnsiTheme="majorHAnsi" w:cstheme="majorHAnsi"/>
                <w:sz w:val="20"/>
                <w:szCs w:val="20"/>
              </w:rPr>
              <w:t>Lipshy</w:t>
            </w:r>
            <w:proofErr w:type="spellEnd"/>
            <w:r w:rsidR="009C5F41" w:rsidRPr="009B6CE2">
              <w:rPr>
                <w:rFonts w:asciiTheme="majorHAnsi" w:hAnsiTheme="majorHAnsi" w:cstheme="majorHAnsi"/>
                <w:sz w:val="20"/>
                <w:szCs w:val="20"/>
              </w:rPr>
              <w:t xml:space="preserve"> University Hospitals.  She joined UT </w:t>
            </w:r>
            <w:proofErr w:type="spellStart"/>
            <w:r w:rsidR="009C5F41" w:rsidRPr="009B6CE2">
              <w:rPr>
                <w:rFonts w:asciiTheme="majorHAnsi" w:hAnsiTheme="majorHAnsi" w:cstheme="majorHAnsi"/>
                <w:sz w:val="20"/>
                <w:szCs w:val="20"/>
              </w:rPr>
              <w:t>Southwesterns</w:t>
            </w:r>
            <w:proofErr w:type="spellEnd"/>
            <w:r w:rsidR="009C5F41" w:rsidRPr="009B6CE2">
              <w:rPr>
                <w:rFonts w:asciiTheme="majorHAnsi" w:hAnsiTheme="majorHAnsi" w:cstheme="majorHAnsi"/>
                <w:sz w:val="20"/>
                <w:szCs w:val="20"/>
              </w:rPr>
              <w:t xml:space="preserve"> Department of Otolaryngology in May 2004 to focus on evaluation and treatment of voice disorders, swallowing disorders, and head and neck cancer, with a specialty in laryngectomy voice restoration and </w:t>
            </w:r>
            <w:proofErr w:type="spellStart"/>
            <w:r w:rsidR="009C5F41" w:rsidRPr="009B6CE2">
              <w:rPr>
                <w:rFonts w:asciiTheme="majorHAnsi" w:hAnsiTheme="majorHAnsi" w:cstheme="majorHAnsi"/>
                <w:sz w:val="20"/>
                <w:szCs w:val="20"/>
              </w:rPr>
              <w:t>tracheo</w:t>
            </w:r>
            <w:proofErr w:type="spellEnd"/>
            <w:r w:rsidR="009C5F41" w:rsidRPr="009B6CE2">
              <w:rPr>
                <w:rFonts w:asciiTheme="majorHAnsi" w:hAnsiTheme="majorHAnsi" w:cstheme="majorHAnsi"/>
                <w:sz w:val="20"/>
                <w:szCs w:val="20"/>
              </w:rPr>
              <w:t>-esophageal prostheses.  She helped develop the Clinical Center for Voice Care in 2008.  Mrs. Deane is a classically trained singer and avid instrumentalist.  She has performed with the Dallas Opera Orchestra, the Las Colinas Symphony, the Monroe Symphony, and the Richardson Symphony.</w:t>
            </w:r>
          </w:p>
          <w:p w14:paraId="0D0B940D" w14:textId="77777777" w:rsidR="009C5F41" w:rsidRPr="009B6CE2" w:rsidRDefault="009C5F41" w:rsidP="009C5F41">
            <w:pPr>
              <w:rPr>
                <w:rFonts w:asciiTheme="majorHAnsi" w:hAnsiTheme="majorHAnsi" w:cstheme="majorHAnsi"/>
                <w:sz w:val="20"/>
                <w:szCs w:val="20"/>
              </w:rPr>
            </w:pPr>
          </w:p>
          <w:p w14:paraId="16722818" w14:textId="77777777" w:rsidR="009C5F41" w:rsidRPr="009B6CE2" w:rsidRDefault="009C5F41" w:rsidP="009C5F41">
            <w:pPr>
              <w:rPr>
                <w:rFonts w:asciiTheme="majorHAnsi" w:hAnsiTheme="majorHAnsi" w:cstheme="majorHAnsi"/>
                <w:sz w:val="20"/>
                <w:szCs w:val="20"/>
              </w:rPr>
            </w:pPr>
            <w:r w:rsidRPr="009B6CE2">
              <w:rPr>
                <w:rFonts w:asciiTheme="majorHAnsi" w:hAnsiTheme="majorHAnsi" w:cstheme="majorHAnsi"/>
                <w:sz w:val="20"/>
                <w:szCs w:val="20"/>
              </w:rPr>
              <w:t>Financial Disclosure: None</w:t>
            </w:r>
          </w:p>
          <w:p w14:paraId="157B6C31" w14:textId="77777777" w:rsidR="00440283" w:rsidRPr="009B6CE2" w:rsidRDefault="009C5F41">
            <w:pPr>
              <w:rPr>
                <w:rFonts w:asciiTheme="majorHAnsi" w:hAnsiTheme="majorHAnsi" w:cstheme="majorHAnsi"/>
                <w:sz w:val="20"/>
                <w:szCs w:val="20"/>
              </w:rPr>
            </w:pPr>
            <w:r w:rsidRPr="009B6CE2">
              <w:rPr>
                <w:rFonts w:asciiTheme="majorHAnsi" w:hAnsiTheme="majorHAnsi" w:cstheme="majorHAnsi"/>
                <w:sz w:val="20"/>
                <w:szCs w:val="20"/>
              </w:rPr>
              <w:t>Non-financial Disclosure: None</w:t>
            </w:r>
          </w:p>
        </w:tc>
        <w:tc>
          <w:tcPr>
            <w:tcW w:w="4675" w:type="dxa"/>
          </w:tcPr>
          <w:p w14:paraId="07B29EA0" w14:textId="77777777" w:rsidR="00363E4A" w:rsidRPr="009B6CE2" w:rsidRDefault="009C5F41">
            <w:pPr>
              <w:rPr>
                <w:rFonts w:asciiTheme="majorHAnsi" w:hAnsiTheme="majorHAnsi" w:cstheme="majorHAnsi"/>
                <w:i/>
                <w:sz w:val="20"/>
                <w:szCs w:val="20"/>
              </w:rPr>
            </w:pPr>
            <w:r w:rsidRPr="009B6CE2">
              <w:rPr>
                <w:rFonts w:asciiTheme="majorHAnsi" w:hAnsiTheme="majorHAnsi" w:cstheme="majorHAnsi"/>
                <w:i/>
                <w:sz w:val="20"/>
                <w:szCs w:val="20"/>
              </w:rPr>
              <w:lastRenderedPageBreak/>
              <w:t>Title: Introduction to T</w:t>
            </w:r>
            <w:r w:rsidR="009B6CE2" w:rsidRPr="009B6CE2">
              <w:rPr>
                <w:rFonts w:asciiTheme="majorHAnsi" w:hAnsiTheme="majorHAnsi" w:cstheme="majorHAnsi"/>
                <w:i/>
                <w:sz w:val="20"/>
                <w:szCs w:val="20"/>
              </w:rPr>
              <w:t>racheo</w:t>
            </w:r>
            <w:r w:rsidRPr="009B6CE2">
              <w:rPr>
                <w:rFonts w:asciiTheme="majorHAnsi" w:hAnsiTheme="majorHAnsi" w:cstheme="majorHAnsi"/>
                <w:i/>
                <w:sz w:val="20"/>
                <w:szCs w:val="20"/>
              </w:rPr>
              <w:t xml:space="preserve">esophageal </w:t>
            </w:r>
            <w:r w:rsidR="009B6CE2" w:rsidRPr="009B6CE2">
              <w:rPr>
                <w:rFonts w:asciiTheme="majorHAnsi" w:hAnsiTheme="majorHAnsi" w:cstheme="majorHAnsi"/>
                <w:i/>
                <w:sz w:val="20"/>
                <w:szCs w:val="20"/>
              </w:rPr>
              <w:t xml:space="preserve">(TE) </w:t>
            </w:r>
            <w:r w:rsidRPr="009B6CE2">
              <w:rPr>
                <w:rFonts w:asciiTheme="majorHAnsi" w:hAnsiTheme="majorHAnsi" w:cstheme="majorHAnsi"/>
                <w:i/>
                <w:sz w:val="20"/>
                <w:szCs w:val="20"/>
              </w:rPr>
              <w:t>Speech</w:t>
            </w:r>
          </w:p>
          <w:p w14:paraId="164428EE" w14:textId="77777777" w:rsidR="009C5F41" w:rsidRPr="009B6CE2" w:rsidRDefault="009C5F41">
            <w:pPr>
              <w:rPr>
                <w:rFonts w:asciiTheme="majorHAnsi" w:hAnsiTheme="majorHAnsi" w:cstheme="majorHAnsi"/>
                <w:sz w:val="20"/>
                <w:szCs w:val="20"/>
              </w:rPr>
            </w:pPr>
            <w:r w:rsidRPr="009B6CE2">
              <w:rPr>
                <w:rFonts w:asciiTheme="majorHAnsi" w:hAnsiTheme="majorHAnsi" w:cstheme="majorHAnsi"/>
                <w:sz w:val="20"/>
                <w:szCs w:val="20"/>
              </w:rPr>
              <w:t>Goals</w:t>
            </w:r>
            <w:r w:rsidR="009B6CE2" w:rsidRPr="009B6CE2">
              <w:rPr>
                <w:rFonts w:asciiTheme="majorHAnsi" w:hAnsiTheme="majorHAnsi" w:cstheme="majorHAnsi"/>
                <w:sz w:val="20"/>
                <w:szCs w:val="20"/>
              </w:rPr>
              <w:t xml:space="preserve">: </w:t>
            </w:r>
          </w:p>
          <w:p w14:paraId="6D2F261A" w14:textId="77777777" w:rsidR="009C5F41" w:rsidRPr="009B6CE2" w:rsidRDefault="009C5F41" w:rsidP="009C5F41">
            <w:pPr>
              <w:rPr>
                <w:rFonts w:asciiTheme="majorHAnsi" w:hAnsiTheme="majorHAnsi" w:cstheme="majorHAnsi"/>
                <w:sz w:val="20"/>
                <w:szCs w:val="20"/>
              </w:rPr>
            </w:pPr>
            <w:r w:rsidRPr="009B6CE2">
              <w:rPr>
                <w:rFonts w:asciiTheme="majorHAnsi" w:hAnsiTheme="majorHAnsi" w:cstheme="majorHAnsi"/>
                <w:sz w:val="20"/>
                <w:szCs w:val="20"/>
              </w:rPr>
              <w:t>1.</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 xml:space="preserve">Describe the </w:t>
            </w:r>
            <w:r w:rsidR="009B6CE2" w:rsidRPr="009B6CE2">
              <w:rPr>
                <w:rFonts w:asciiTheme="majorHAnsi" w:hAnsiTheme="majorHAnsi" w:cstheme="majorHAnsi"/>
                <w:sz w:val="20"/>
                <w:szCs w:val="20"/>
              </w:rPr>
              <w:t>mechanism</w:t>
            </w:r>
            <w:r w:rsidRPr="009B6CE2">
              <w:rPr>
                <w:rFonts w:asciiTheme="majorHAnsi" w:hAnsiTheme="majorHAnsi" w:cstheme="majorHAnsi"/>
                <w:sz w:val="20"/>
                <w:szCs w:val="20"/>
              </w:rPr>
              <w:t xml:space="preserve"> for TE speech.</w:t>
            </w:r>
          </w:p>
          <w:p w14:paraId="427DCF4C" w14:textId="77777777" w:rsidR="009C5F41" w:rsidRPr="009B6CE2" w:rsidRDefault="009C5F41" w:rsidP="009C5F41">
            <w:pPr>
              <w:rPr>
                <w:rFonts w:asciiTheme="majorHAnsi" w:hAnsiTheme="majorHAnsi" w:cstheme="majorHAnsi"/>
                <w:sz w:val="20"/>
                <w:szCs w:val="20"/>
              </w:rPr>
            </w:pPr>
            <w:r w:rsidRPr="009B6CE2">
              <w:rPr>
                <w:rFonts w:asciiTheme="majorHAnsi" w:hAnsiTheme="majorHAnsi" w:cstheme="majorHAnsi"/>
                <w:sz w:val="20"/>
                <w:szCs w:val="20"/>
              </w:rPr>
              <w:lastRenderedPageBreak/>
              <w:t>2. Describe differences in total-laryngectomy anatomy following TE puncture.</w:t>
            </w:r>
          </w:p>
          <w:p w14:paraId="6A9076E3" w14:textId="77777777" w:rsidR="009C5F41" w:rsidRPr="009B6CE2" w:rsidRDefault="009C5F41" w:rsidP="009C5F41">
            <w:pPr>
              <w:rPr>
                <w:rFonts w:asciiTheme="majorHAnsi" w:hAnsiTheme="majorHAnsi" w:cstheme="majorHAnsi"/>
                <w:sz w:val="20"/>
                <w:szCs w:val="20"/>
              </w:rPr>
            </w:pPr>
            <w:r w:rsidRPr="009B6CE2">
              <w:rPr>
                <w:rFonts w:asciiTheme="majorHAnsi" w:hAnsiTheme="majorHAnsi" w:cstheme="majorHAnsi"/>
                <w:sz w:val="20"/>
                <w:szCs w:val="20"/>
              </w:rPr>
              <w:t>3. Name two types of TE prostheses.</w:t>
            </w:r>
          </w:p>
        </w:tc>
      </w:tr>
      <w:tr w:rsidR="00363E4A" w14:paraId="6DFB70EB" w14:textId="77777777" w:rsidTr="00357CDF">
        <w:tc>
          <w:tcPr>
            <w:tcW w:w="4675" w:type="dxa"/>
          </w:tcPr>
          <w:p w14:paraId="376CBD67" w14:textId="77777777" w:rsidR="0055597D" w:rsidRPr="009B6CE2" w:rsidRDefault="00832348" w:rsidP="0055597D">
            <w:pPr>
              <w:rPr>
                <w:rFonts w:asciiTheme="majorHAnsi" w:hAnsiTheme="majorHAnsi" w:cstheme="majorHAnsi"/>
                <w:bCs/>
                <w:sz w:val="20"/>
                <w:szCs w:val="20"/>
              </w:rPr>
            </w:pPr>
            <w:r w:rsidRPr="009B6CE2">
              <w:rPr>
                <w:rFonts w:asciiTheme="majorHAnsi" w:hAnsiTheme="majorHAnsi" w:cstheme="majorHAnsi"/>
                <w:sz w:val="20"/>
                <w:szCs w:val="20"/>
              </w:rPr>
              <w:lastRenderedPageBreak/>
              <w:t>Jodi Knott, MS, CCC-SLP, BCS-S, CLT</w:t>
            </w:r>
            <w:r w:rsidR="00C13847" w:rsidRPr="009B6CE2">
              <w:rPr>
                <w:rFonts w:asciiTheme="majorHAnsi" w:hAnsiTheme="majorHAnsi" w:cstheme="majorHAnsi"/>
                <w:sz w:val="20"/>
                <w:szCs w:val="20"/>
              </w:rPr>
              <w:t xml:space="preserve">, </w:t>
            </w:r>
            <w:r w:rsidR="0055597D" w:rsidRPr="009B6CE2">
              <w:rPr>
                <w:rFonts w:asciiTheme="majorHAnsi" w:hAnsiTheme="majorHAnsi" w:cstheme="majorHAnsi"/>
                <w:bCs/>
                <w:sz w:val="20"/>
                <w:szCs w:val="20"/>
              </w:rPr>
              <w:t>is the director of speech pathologist at Kelsey-Seybold Clinic in Houston, Texas. Jodi received her graduate degree from Eastern Illinois University in 1993. She has worked as a speech pathologist for 30 years, 18 of those years at The MD Anderson Cancer Center.</w:t>
            </w:r>
            <w:r w:rsidR="009B6CE2">
              <w:rPr>
                <w:rFonts w:asciiTheme="majorHAnsi" w:hAnsiTheme="majorHAnsi" w:cstheme="majorHAnsi"/>
                <w:bCs/>
                <w:sz w:val="20"/>
                <w:szCs w:val="20"/>
              </w:rPr>
              <w:t xml:space="preserve"> </w:t>
            </w:r>
            <w:r w:rsidR="0055597D" w:rsidRPr="009B6CE2">
              <w:rPr>
                <w:rFonts w:asciiTheme="majorHAnsi" w:hAnsiTheme="majorHAnsi" w:cstheme="majorHAnsi"/>
                <w:bCs/>
                <w:sz w:val="20"/>
                <w:szCs w:val="20"/>
              </w:rPr>
              <w:t>Jodi has extensive experience evaluating and treating patients with head and neck cancer, specifically those who will or have undergone glossectomy and laryngectomy.</w:t>
            </w:r>
            <w:r w:rsidR="009B6CE2">
              <w:rPr>
                <w:rFonts w:asciiTheme="majorHAnsi" w:hAnsiTheme="majorHAnsi" w:cstheme="majorHAnsi"/>
                <w:bCs/>
                <w:sz w:val="20"/>
                <w:szCs w:val="20"/>
              </w:rPr>
              <w:t xml:space="preserve"> </w:t>
            </w:r>
            <w:r w:rsidR="0055597D" w:rsidRPr="009B6CE2">
              <w:rPr>
                <w:rFonts w:asciiTheme="majorHAnsi" w:hAnsiTheme="majorHAnsi" w:cstheme="majorHAnsi"/>
                <w:bCs/>
                <w:sz w:val="20"/>
                <w:szCs w:val="20"/>
              </w:rPr>
              <w:t>She is particular</w:t>
            </w:r>
            <w:r w:rsidR="009B6CE2">
              <w:rPr>
                <w:rFonts w:asciiTheme="majorHAnsi" w:hAnsiTheme="majorHAnsi" w:cstheme="majorHAnsi"/>
                <w:bCs/>
                <w:sz w:val="20"/>
                <w:szCs w:val="20"/>
              </w:rPr>
              <w:t xml:space="preserve">ly known for her management of </w:t>
            </w:r>
            <w:r w:rsidR="0055597D" w:rsidRPr="009B6CE2">
              <w:rPr>
                <w:rFonts w:asciiTheme="majorHAnsi" w:hAnsiTheme="majorHAnsi" w:cstheme="majorHAnsi"/>
                <w:bCs/>
                <w:sz w:val="20"/>
                <w:szCs w:val="20"/>
              </w:rPr>
              <w:t xml:space="preserve">laryngectomized patients who have undergone complex reconstructions and require specialized and novel treatment approaches.   Jodi received certification with Norton School of Lymphatic Therapy in April 2022. </w:t>
            </w:r>
          </w:p>
          <w:p w14:paraId="0E27B00A" w14:textId="77777777" w:rsidR="00110FC4" w:rsidRPr="009B6CE2" w:rsidRDefault="00110FC4" w:rsidP="00C13847">
            <w:pPr>
              <w:rPr>
                <w:rFonts w:asciiTheme="majorHAnsi" w:hAnsiTheme="majorHAnsi" w:cstheme="majorHAnsi"/>
                <w:sz w:val="20"/>
                <w:szCs w:val="20"/>
              </w:rPr>
            </w:pPr>
          </w:p>
          <w:p w14:paraId="1F8FA3AF" w14:textId="77777777" w:rsidR="0055597D" w:rsidRPr="009B6CE2" w:rsidRDefault="0055597D" w:rsidP="00C13847">
            <w:pPr>
              <w:rPr>
                <w:rFonts w:asciiTheme="majorHAnsi" w:hAnsiTheme="majorHAnsi" w:cstheme="majorHAnsi"/>
                <w:sz w:val="20"/>
                <w:szCs w:val="20"/>
              </w:rPr>
            </w:pPr>
            <w:r w:rsidRPr="009B6CE2">
              <w:rPr>
                <w:rFonts w:asciiTheme="majorHAnsi" w:hAnsiTheme="majorHAnsi" w:cstheme="majorHAnsi"/>
                <w:sz w:val="20"/>
                <w:szCs w:val="20"/>
              </w:rPr>
              <w:t xml:space="preserve">Financial Disclosures: </w:t>
            </w:r>
            <w:r w:rsidR="00C13847" w:rsidRPr="009B6CE2">
              <w:rPr>
                <w:rFonts w:asciiTheme="majorHAnsi" w:hAnsiTheme="majorHAnsi" w:cstheme="majorHAnsi"/>
                <w:sz w:val="20"/>
                <w:szCs w:val="20"/>
              </w:rPr>
              <w:t>None</w:t>
            </w:r>
          </w:p>
          <w:p w14:paraId="554C39AE" w14:textId="77777777" w:rsidR="0055597D" w:rsidRPr="009B6CE2" w:rsidRDefault="00C13847" w:rsidP="00C13847">
            <w:pPr>
              <w:rPr>
                <w:rFonts w:asciiTheme="majorHAnsi" w:hAnsiTheme="majorHAnsi" w:cstheme="majorHAnsi"/>
                <w:sz w:val="20"/>
                <w:szCs w:val="20"/>
              </w:rPr>
            </w:pPr>
            <w:r w:rsidRPr="009B6CE2">
              <w:rPr>
                <w:rFonts w:asciiTheme="majorHAnsi" w:hAnsiTheme="majorHAnsi" w:cstheme="majorHAnsi"/>
                <w:sz w:val="20"/>
                <w:szCs w:val="20"/>
              </w:rPr>
              <w:t>Non-financial Disclosures: None</w:t>
            </w:r>
          </w:p>
        </w:tc>
        <w:tc>
          <w:tcPr>
            <w:tcW w:w="4675" w:type="dxa"/>
          </w:tcPr>
          <w:p w14:paraId="3B8AC47F" w14:textId="77777777" w:rsidR="0055597D" w:rsidRPr="009B6CE2" w:rsidRDefault="0055597D" w:rsidP="0055597D">
            <w:pPr>
              <w:rPr>
                <w:rFonts w:asciiTheme="majorHAnsi" w:hAnsiTheme="majorHAnsi" w:cstheme="majorHAnsi"/>
                <w:i/>
                <w:sz w:val="20"/>
                <w:szCs w:val="20"/>
              </w:rPr>
            </w:pPr>
            <w:r w:rsidRPr="009B6CE2">
              <w:rPr>
                <w:rFonts w:asciiTheme="majorHAnsi" w:hAnsiTheme="majorHAnsi" w:cstheme="majorHAnsi"/>
                <w:i/>
                <w:sz w:val="20"/>
                <w:szCs w:val="20"/>
              </w:rPr>
              <w:t>Title:</w:t>
            </w:r>
            <w:r w:rsidR="009B6CE2" w:rsidRPr="009B6CE2">
              <w:rPr>
                <w:rFonts w:asciiTheme="majorHAnsi" w:hAnsiTheme="majorHAnsi" w:cstheme="majorHAnsi"/>
                <w:i/>
                <w:sz w:val="20"/>
                <w:szCs w:val="20"/>
              </w:rPr>
              <w:t xml:space="preserve"> </w:t>
            </w:r>
            <w:r w:rsidR="009B6CE2" w:rsidRPr="009B6CE2">
              <w:rPr>
                <w:rFonts w:asciiTheme="majorHAnsi" w:hAnsiTheme="majorHAnsi" w:cstheme="majorHAnsi"/>
                <w:bCs/>
                <w:i/>
                <w:sz w:val="20"/>
                <w:szCs w:val="20"/>
              </w:rPr>
              <w:t>Head and Neck “S</w:t>
            </w:r>
            <w:r w:rsidRPr="009B6CE2">
              <w:rPr>
                <w:rFonts w:asciiTheme="majorHAnsi" w:hAnsiTheme="majorHAnsi" w:cstheme="majorHAnsi"/>
                <w:bCs/>
                <w:i/>
                <w:sz w:val="20"/>
                <w:szCs w:val="20"/>
              </w:rPr>
              <w:t>welling”: What is it?</w:t>
            </w:r>
            <w:r w:rsidRPr="009B6CE2">
              <w:rPr>
                <w:rFonts w:asciiTheme="majorHAnsi" w:hAnsiTheme="majorHAnsi" w:cstheme="majorHAnsi"/>
                <w:i/>
                <w:sz w:val="20"/>
                <w:szCs w:val="20"/>
              </w:rPr>
              <w:t xml:space="preserve"> </w:t>
            </w:r>
          </w:p>
          <w:p w14:paraId="5371C913"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Goals</w:t>
            </w:r>
            <w:r w:rsidR="009B6CE2" w:rsidRPr="009B6CE2">
              <w:rPr>
                <w:rFonts w:asciiTheme="majorHAnsi" w:hAnsiTheme="majorHAnsi" w:cstheme="majorHAnsi"/>
                <w:sz w:val="20"/>
                <w:szCs w:val="20"/>
              </w:rPr>
              <w:t xml:space="preserve">: </w:t>
            </w:r>
          </w:p>
          <w:p w14:paraId="540F6D8A"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1.</w:t>
            </w:r>
            <w:r w:rsidR="009B6CE2" w:rsidRPr="009B6CE2">
              <w:rPr>
                <w:rFonts w:asciiTheme="majorHAnsi" w:hAnsiTheme="majorHAnsi" w:cstheme="majorHAnsi"/>
                <w:sz w:val="20"/>
                <w:szCs w:val="20"/>
              </w:rPr>
              <w:t xml:space="preserve"> Describe</w:t>
            </w:r>
            <w:r w:rsidRPr="009B6CE2">
              <w:rPr>
                <w:rFonts w:asciiTheme="majorHAnsi" w:hAnsiTheme="majorHAnsi" w:cstheme="majorHAnsi"/>
                <w:sz w:val="20"/>
                <w:szCs w:val="20"/>
              </w:rPr>
              <w:t xml:space="preserve"> the basic anatomy and physiology of the head and neck lymphatic system and identify the relevant structures involved in lymphatic drainage.</w:t>
            </w:r>
          </w:p>
          <w:p w14:paraId="52D2DAD6"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2. Identify the most common forms of head and neck cancer, the treatments and side effects, and the functional impact on communication and swallowing.</w:t>
            </w:r>
          </w:p>
          <w:p w14:paraId="16AFC674"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3. Differentiate between typical post-operative edema and lymphedema involving the head and neck.</w:t>
            </w:r>
          </w:p>
          <w:p w14:paraId="60061E4C" w14:textId="77777777" w:rsidR="009B6CE2" w:rsidRPr="009B6CE2" w:rsidRDefault="009B6CE2" w:rsidP="0055597D">
            <w:pPr>
              <w:rPr>
                <w:rFonts w:asciiTheme="majorHAnsi" w:hAnsiTheme="majorHAnsi" w:cstheme="majorHAnsi"/>
                <w:sz w:val="20"/>
                <w:szCs w:val="20"/>
              </w:rPr>
            </w:pPr>
          </w:p>
          <w:p w14:paraId="00573776" w14:textId="77777777" w:rsidR="0055597D" w:rsidRPr="009B6CE2" w:rsidRDefault="009B6CE2" w:rsidP="0055597D">
            <w:pPr>
              <w:rPr>
                <w:rFonts w:asciiTheme="majorHAnsi" w:hAnsiTheme="majorHAnsi" w:cstheme="majorHAnsi"/>
                <w:i/>
                <w:sz w:val="20"/>
                <w:szCs w:val="20"/>
              </w:rPr>
            </w:pPr>
            <w:r w:rsidRPr="009B6CE2">
              <w:rPr>
                <w:rFonts w:asciiTheme="majorHAnsi" w:hAnsiTheme="majorHAnsi" w:cstheme="majorHAnsi"/>
                <w:i/>
                <w:sz w:val="20"/>
                <w:szCs w:val="20"/>
              </w:rPr>
              <w:t xml:space="preserve">Title: </w:t>
            </w:r>
            <w:r w:rsidR="00B966B7" w:rsidRPr="009B6CE2">
              <w:rPr>
                <w:rFonts w:asciiTheme="majorHAnsi" w:hAnsiTheme="majorHAnsi" w:cstheme="majorHAnsi"/>
                <w:i/>
                <w:sz w:val="20"/>
                <w:szCs w:val="20"/>
              </w:rPr>
              <w:t>TE</w:t>
            </w:r>
            <w:r w:rsidRPr="009B6CE2">
              <w:rPr>
                <w:rFonts w:asciiTheme="majorHAnsi" w:hAnsiTheme="majorHAnsi" w:cstheme="majorHAnsi"/>
                <w:i/>
                <w:sz w:val="20"/>
                <w:szCs w:val="20"/>
              </w:rPr>
              <w:t>P</w:t>
            </w:r>
            <w:r w:rsidR="00B966B7" w:rsidRPr="009B6CE2">
              <w:rPr>
                <w:rFonts w:asciiTheme="majorHAnsi" w:hAnsiTheme="majorHAnsi" w:cstheme="majorHAnsi"/>
                <w:i/>
                <w:sz w:val="20"/>
                <w:szCs w:val="20"/>
              </w:rPr>
              <w:t xml:space="preserve"> Troubleshooting</w:t>
            </w:r>
          </w:p>
          <w:p w14:paraId="530E8DD2"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Goals</w:t>
            </w:r>
            <w:r w:rsidR="009B6CE2" w:rsidRPr="009B6CE2">
              <w:rPr>
                <w:rFonts w:asciiTheme="majorHAnsi" w:hAnsiTheme="majorHAnsi" w:cstheme="majorHAnsi"/>
                <w:sz w:val="20"/>
                <w:szCs w:val="20"/>
              </w:rPr>
              <w:t xml:space="preserve">: </w:t>
            </w:r>
          </w:p>
          <w:p w14:paraId="6B01DC6A" w14:textId="77777777" w:rsidR="0055597D" w:rsidRPr="009B6CE2" w:rsidRDefault="009B6CE2" w:rsidP="00110FC4">
            <w:pPr>
              <w:rPr>
                <w:rFonts w:asciiTheme="majorHAnsi" w:hAnsiTheme="majorHAnsi" w:cstheme="majorHAnsi"/>
                <w:sz w:val="20"/>
                <w:szCs w:val="20"/>
              </w:rPr>
            </w:pPr>
            <w:r w:rsidRPr="009B6CE2">
              <w:rPr>
                <w:rFonts w:asciiTheme="majorHAnsi" w:hAnsiTheme="majorHAnsi" w:cstheme="majorHAnsi"/>
                <w:sz w:val="20"/>
                <w:szCs w:val="20"/>
              </w:rPr>
              <w:t xml:space="preserve">1. </w:t>
            </w:r>
            <w:r w:rsidR="00110FC4" w:rsidRPr="009B6CE2">
              <w:rPr>
                <w:rFonts w:asciiTheme="majorHAnsi" w:hAnsiTheme="majorHAnsi" w:cstheme="majorHAnsi"/>
                <w:sz w:val="20"/>
                <w:szCs w:val="20"/>
              </w:rPr>
              <w:t>Describe various type of prosthese</w:t>
            </w:r>
            <w:r w:rsidR="0055597D" w:rsidRPr="009B6CE2">
              <w:rPr>
                <w:rFonts w:asciiTheme="majorHAnsi" w:hAnsiTheme="majorHAnsi" w:cstheme="majorHAnsi"/>
                <w:sz w:val="20"/>
                <w:szCs w:val="20"/>
              </w:rPr>
              <w:t xml:space="preserve">s and the special indications for each. </w:t>
            </w:r>
          </w:p>
          <w:p w14:paraId="0D07006A" w14:textId="77777777" w:rsidR="002B36BD" w:rsidRPr="009B6CE2" w:rsidRDefault="009B6CE2" w:rsidP="00110FC4">
            <w:pPr>
              <w:rPr>
                <w:rFonts w:asciiTheme="majorHAnsi" w:hAnsiTheme="majorHAnsi" w:cstheme="majorHAnsi"/>
                <w:sz w:val="20"/>
                <w:szCs w:val="20"/>
              </w:rPr>
            </w:pPr>
            <w:r w:rsidRPr="009B6CE2">
              <w:rPr>
                <w:rFonts w:asciiTheme="majorHAnsi" w:hAnsiTheme="majorHAnsi" w:cstheme="majorHAnsi"/>
                <w:sz w:val="20"/>
                <w:szCs w:val="20"/>
              </w:rPr>
              <w:t xml:space="preserve">2. </w:t>
            </w:r>
            <w:r w:rsidR="0055597D" w:rsidRPr="009B6CE2">
              <w:rPr>
                <w:rFonts w:asciiTheme="majorHAnsi" w:hAnsiTheme="majorHAnsi" w:cstheme="majorHAnsi"/>
                <w:sz w:val="20"/>
                <w:szCs w:val="20"/>
              </w:rPr>
              <w:t>Describe the difference between central and peripheral leakage of the voice prosthesis and identify causes of voice prosthesis leakage.</w:t>
            </w:r>
          </w:p>
          <w:p w14:paraId="44EAFD9C" w14:textId="77777777" w:rsidR="00110FC4" w:rsidRPr="009B6CE2" w:rsidRDefault="00110FC4" w:rsidP="002B36BD">
            <w:pPr>
              <w:rPr>
                <w:rFonts w:asciiTheme="majorHAnsi" w:hAnsiTheme="majorHAnsi" w:cstheme="majorHAnsi"/>
                <w:sz w:val="20"/>
                <w:szCs w:val="20"/>
              </w:rPr>
            </w:pPr>
          </w:p>
          <w:p w14:paraId="0CB5C13E" w14:textId="77777777" w:rsidR="002B36BD" w:rsidRPr="009B6CE2" w:rsidRDefault="002B36BD" w:rsidP="002B36BD">
            <w:pPr>
              <w:rPr>
                <w:rFonts w:asciiTheme="majorHAnsi" w:hAnsiTheme="majorHAnsi" w:cstheme="majorHAnsi"/>
                <w:i/>
                <w:sz w:val="20"/>
                <w:szCs w:val="20"/>
              </w:rPr>
            </w:pPr>
            <w:r w:rsidRPr="009B6CE2">
              <w:rPr>
                <w:rFonts w:asciiTheme="majorHAnsi" w:hAnsiTheme="majorHAnsi" w:cstheme="majorHAnsi"/>
                <w:i/>
                <w:sz w:val="20"/>
                <w:szCs w:val="20"/>
              </w:rPr>
              <w:t>Title: Speech Clinic</w:t>
            </w:r>
          </w:p>
          <w:p w14:paraId="326792EF" w14:textId="77777777" w:rsidR="002B36BD" w:rsidRPr="009B6CE2" w:rsidRDefault="002B36BD" w:rsidP="002B36BD">
            <w:pPr>
              <w:rPr>
                <w:rFonts w:asciiTheme="majorHAnsi" w:hAnsiTheme="majorHAnsi" w:cstheme="majorHAnsi"/>
                <w:sz w:val="20"/>
                <w:szCs w:val="20"/>
              </w:rPr>
            </w:pPr>
            <w:r w:rsidRPr="009B6CE2">
              <w:rPr>
                <w:rFonts w:asciiTheme="majorHAnsi" w:hAnsiTheme="majorHAnsi" w:cstheme="majorHAnsi"/>
                <w:sz w:val="20"/>
                <w:szCs w:val="20"/>
              </w:rPr>
              <w:t>Goals</w:t>
            </w:r>
            <w:r w:rsidR="009B6CE2" w:rsidRPr="009B6CE2">
              <w:rPr>
                <w:rFonts w:asciiTheme="majorHAnsi" w:hAnsiTheme="majorHAnsi" w:cstheme="majorHAnsi"/>
                <w:sz w:val="20"/>
                <w:szCs w:val="20"/>
              </w:rPr>
              <w:t>:</w:t>
            </w:r>
            <w:r w:rsidRPr="009B6CE2">
              <w:rPr>
                <w:rFonts w:asciiTheme="majorHAnsi" w:hAnsiTheme="majorHAnsi" w:cstheme="majorHAnsi"/>
                <w:sz w:val="20"/>
                <w:szCs w:val="20"/>
              </w:rPr>
              <w:t xml:space="preserve"> </w:t>
            </w:r>
          </w:p>
          <w:p w14:paraId="649E7344" w14:textId="77777777" w:rsidR="002B36BD" w:rsidRPr="009B6CE2" w:rsidRDefault="002B36BD" w:rsidP="002B36BD">
            <w:pPr>
              <w:rPr>
                <w:rFonts w:asciiTheme="majorHAnsi" w:hAnsiTheme="majorHAnsi" w:cstheme="majorHAnsi"/>
                <w:sz w:val="20"/>
                <w:szCs w:val="20"/>
              </w:rPr>
            </w:pPr>
            <w:r w:rsidRPr="009B6CE2">
              <w:rPr>
                <w:rFonts w:asciiTheme="majorHAnsi" w:hAnsiTheme="majorHAnsi" w:cstheme="majorHAnsi"/>
                <w:sz w:val="20"/>
                <w:szCs w:val="20"/>
              </w:rPr>
              <w:t>1.</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Identify two separate devices that aid laryngectomees in a) communication and b) mucous management.</w:t>
            </w:r>
          </w:p>
          <w:p w14:paraId="1726B8AF" w14:textId="77777777" w:rsidR="002B36BD" w:rsidRPr="009B6CE2" w:rsidRDefault="00B966B7" w:rsidP="002B36BD">
            <w:pPr>
              <w:rPr>
                <w:rFonts w:asciiTheme="majorHAnsi" w:hAnsiTheme="majorHAnsi" w:cstheme="majorHAnsi"/>
                <w:sz w:val="20"/>
                <w:szCs w:val="20"/>
              </w:rPr>
            </w:pPr>
            <w:r w:rsidRPr="009B6CE2">
              <w:rPr>
                <w:rFonts w:asciiTheme="majorHAnsi" w:hAnsiTheme="majorHAnsi" w:cstheme="majorHAnsi"/>
                <w:sz w:val="20"/>
                <w:szCs w:val="20"/>
              </w:rPr>
              <w:t>2.</w:t>
            </w:r>
            <w:r w:rsidR="009B6CE2" w:rsidRPr="009B6CE2">
              <w:rPr>
                <w:rFonts w:asciiTheme="majorHAnsi" w:hAnsiTheme="majorHAnsi" w:cstheme="majorHAnsi"/>
                <w:sz w:val="20"/>
                <w:szCs w:val="20"/>
              </w:rPr>
              <w:t xml:space="preserve"> </w:t>
            </w:r>
            <w:r w:rsidR="002B36BD" w:rsidRPr="009B6CE2">
              <w:rPr>
                <w:rFonts w:asciiTheme="majorHAnsi" w:hAnsiTheme="majorHAnsi" w:cstheme="majorHAnsi"/>
                <w:sz w:val="20"/>
                <w:szCs w:val="20"/>
              </w:rPr>
              <w:t xml:space="preserve">Describe various methods for troubleshooting alaryngeal communication, </w:t>
            </w:r>
            <w:proofErr w:type="gramStart"/>
            <w:r w:rsidR="002B36BD" w:rsidRPr="009B6CE2">
              <w:rPr>
                <w:rFonts w:asciiTheme="majorHAnsi" w:hAnsiTheme="majorHAnsi" w:cstheme="majorHAnsi"/>
                <w:sz w:val="20"/>
                <w:szCs w:val="20"/>
              </w:rPr>
              <w:t>i.e.</w:t>
            </w:r>
            <w:proofErr w:type="gramEnd"/>
            <w:r w:rsidR="002B36BD" w:rsidRPr="009B6CE2">
              <w:rPr>
                <w:rFonts w:asciiTheme="majorHAnsi" w:hAnsiTheme="majorHAnsi" w:cstheme="majorHAnsi"/>
                <w:sz w:val="20"/>
                <w:szCs w:val="20"/>
              </w:rPr>
              <w:t xml:space="preserve"> ES, ALD, TEP. </w:t>
            </w:r>
          </w:p>
          <w:p w14:paraId="68549A0C" w14:textId="77777777" w:rsidR="00363E4A" w:rsidRPr="009B6CE2" w:rsidRDefault="00B966B7" w:rsidP="00B966B7">
            <w:pPr>
              <w:rPr>
                <w:rFonts w:asciiTheme="majorHAnsi" w:hAnsiTheme="majorHAnsi" w:cstheme="majorHAnsi"/>
                <w:sz w:val="20"/>
                <w:szCs w:val="20"/>
              </w:rPr>
            </w:pPr>
            <w:r w:rsidRPr="009B6CE2">
              <w:rPr>
                <w:rFonts w:asciiTheme="majorHAnsi" w:hAnsiTheme="majorHAnsi" w:cstheme="majorHAnsi"/>
                <w:sz w:val="20"/>
                <w:szCs w:val="20"/>
              </w:rPr>
              <w:t>3.</w:t>
            </w:r>
            <w:r w:rsidR="009B6CE2" w:rsidRPr="009B6CE2">
              <w:rPr>
                <w:rFonts w:asciiTheme="majorHAnsi" w:hAnsiTheme="majorHAnsi" w:cstheme="majorHAnsi"/>
                <w:sz w:val="20"/>
                <w:szCs w:val="20"/>
              </w:rPr>
              <w:t xml:space="preserve"> </w:t>
            </w:r>
            <w:r w:rsidR="0055597D" w:rsidRPr="009B6CE2">
              <w:rPr>
                <w:rFonts w:asciiTheme="majorHAnsi" w:hAnsiTheme="majorHAnsi" w:cstheme="majorHAnsi"/>
                <w:sz w:val="20"/>
                <w:szCs w:val="20"/>
              </w:rPr>
              <w:t>Identify possible causes of non-fluent tracheoesophageal speech.</w:t>
            </w:r>
          </w:p>
        </w:tc>
      </w:tr>
      <w:tr w:rsidR="00363E4A" w14:paraId="6DE813E3" w14:textId="77777777" w:rsidTr="00357CDF">
        <w:tc>
          <w:tcPr>
            <w:tcW w:w="4675" w:type="dxa"/>
          </w:tcPr>
          <w:p w14:paraId="1BFF6E7E" w14:textId="77777777" w:rsidR="00C13847" w:rsidRPr="009B6CE2" w:rsidRDefault="00832348" w:rsidP="00440283">
            <w:pPr>
              <w:rPr>
                <w:rFonts w:asciiTheme="majorHAnsi" w:eastAsia="Times New Roman" w:hAnsiTheme="majorHAnsi" w:cstheme="majorHAnsi"/>
                <w:color w:val="666666"/>
                <w:sz w:val="20"/>
                <w:szCs w:val="20"/>
              </w:rPr>
            </w:pPr>
            <w:r w:rsidRPr="009B6CE2">
              <w:rPr>
                <w:rFonts w:asciiTheme="majorHAnsi" w:hAnsiTheme="majorHAnsi" w:cstheme="majorHAnsi"/>
                <w:sz w:val="20"/>
                <w:szCs w:val="20"/>
              </w:rPr>
              <w:t>Katrina Jenson, MA, CCC-SLP</w:t>
            </w:r>
            <w:r w:rsidR="00C13847" w:rsidRPr="009B6CE2">
              <w:rPr>
                <w:rFonts w:asciiTheme="majorHAnsi" w:hAnsiTheme="majorHAnsi" w:cstheme="majorHAnsi"/>
                <w:sz w:val="20"/>
                <w:szCs w:val="20"/>
              </w:rPr>
              <w:t xml:space="preserve">, </w:t>
            </w:r>
            <w:r w:rsidR="00440283" w:rsidRPr="009B6CE2">
              <w:rPr>
                <w:rFonts w:asciiTheme="majorHAnsi" w:eastAsia="Times New Roman" w:hAnsiTheme="majorHAnsi" w:cstheme="majorHAnsi"/>
                <w:color w:val="666666"/>
                <w:sz w:val="20"/>
                <w:szCs w:val="20"/>
              </w:rPr>
              <w:t xml:space="preserve">has been practicing exclusively in the field of Head &amp; Neck rehabilitation for 27 years, including her training with the surgeons from the University of Pittsburgh. Following her 4 years </w:t>
            </w:r>
            <w:r w:rsidR="00440283" w:rsidRPr="009B6CE2">
              <w:rPr>
                <w:rFonts w:asciiTheme="majorHAnsi" w:eastAsia="Times New Roman" w:hAnsiTheme="majorHAnsi" w:cstheme="majorHAnsi"/>
                <w:color w:val="666666"/>
                <w:sz w:val="20"/>
                <w:szCs w:val="20"/>
              </w:rPr>
              <w:lastRenderedPageBreak/>
              <w:t>training in Pittsburgh, in 2000, she returned to her hometown of San Diego where she developed comprehensive Head &amp; Neck programs focused on alaryngeal rehabilitation as well as swallowing and voice disorders. In 2007, she joined Texas Health Care to establish their Head &amp; Neck rehabilitation program, which has since evolved to become the </w:t>
            </w:r>
            <w:r w:rsidR="00440283" w:rsidRPr="009B6CE2">
              <w:rPr>
                <w:rFonts w:asciiTheme="majorHAnsi" w:eastAsia="Times New Roman" w:hAnsiTheme="majorHAnsi" w:cstheme="majorHAnsi"/>
                <w:color w:val="7F7F7F" w:themeColor="text1" w:themeTint="80"/>
                <w:sz w:val="20"/>
                <w:szCs w:val="20"/>
              </w:rPr>
              <w:t>Advanced Head &amp; Neck Rehabilitation Center of Texas.</w:t>
            </w:r>
            <w:r w:rsidR="00440283" w:rsidRPr="009B6CE2">
              <w:rPr>
                <w:rFonts w:asciiTheme="majorHAnsi" w:eastAsia="Times New Roman" w:hAnsiTheme="majorHAnsi" w:cstheme="majorHAnsi"/>
                <w:color w:val="666666"/>
                <w:sz w:val="20"/>
                <w:szCs w:val="20"/>
              </w:rPr>
              <w:t xml:space="preserve"> "The Center," as it is commonly known, now serves as the largest rehab center of its kind in Texas, caring for the rehabilitative needs of patients throughout the region as well as international patients. Throughout her career, Katrina has published and lectured extensively in the fields of laryngectomy rehabilitation as well as medically based voice, dysphagia &amp; swallowing disorders. She’s well recognized both nationally and internationally for her expertise in these fields and frequently provides consultative services to similar programs, both in the US as well as abroad. </w:t>
            </w:r>
          </w:p>
          <w:p w14:paraId="3BA26755" w14:textId="77777777" w:rsidR="00440283" w:rsidRPr="009B6CE2" w:rsidRDefault="00440283" w:rsidP="00440283">
            <w:pPr>
              <w:rPr>
                <w:rFonts w:asciiTheme="majorHAnsi" w:eastAsia="Times New Roman" w:hAnsiTheme="majorHAnsi" w:cstheme="majorHAnsi"/>
                <w:color w:val="666666"/>
                <w:sz w:val="20"/>
                <w:szCs w:val="20"/>
              </w:rPr>
            </w:pPr>
            <w:r w:rsidRPr="009B6CE2">
              <w:rPr>
                <w:rFonts w:asciiTheme="majorHAnsi" w:eastAsia="Times New Roman" w:hAnsiTheme="majorHAnsi" w:cstheme="majorHAnsi"/>
                <w:color w:val="666666"/>
                <w:sz w:val="20"/>
                <w:szCs w:val="20"/>
              </w:rPr>
              <w:br/>
              <w:t xml:space="preserve">Katrina's passion and enthusiasm for this unique population is evident throughout her work, In 2010, she founded NTLS, a non-profit organization which serves to benefit head &amp; neck cancer survivorship through education, support and financial assistance. </w:t>
            </w:r>
          </w:p>
          <w:p w14:paraId="4C895D3B" w14:textId="77777777" w:rsidR="00440283" w:rsidRPr="009B6CE2" w:rsidRDefault="00440283" w:rsidP="00440283">
            <w:pPr>
              <w:rPr>
                <w:rFonts w:asciiTheme="majorHAnsi" w:eastAsia="Times New Roman" w:hAnsiTheme="majorHAnsi" w:cstheme="majorHAnsi"/>
                <w:color w:val="666666"/>
                <w:sz w:val="20"/>
                <w:szCs w:val="20"/>
              </w:rPr>
            </w:pPr>
            <w:r w:rsidRPr="009B6CE2">
              <w:rPr>
                <w:rFonts w:asciiTheme="majorHAnsi" w:eastAsia="Times New Roman" w:hAnsiTheme="majorHAnsi" w:cstheme="majorHAnsi"/>
                <w:color w:val="666666"/>
                <w:sz w:val="20"/>
                <w:szCs w:val="20"/>
              </w:rPr>
              <w:br/>
              <w:t>More recently, Katrina began conducting practices and research surrounding gastroesophageal and laryngopharyngeal reflux, particularly as it pertains to the head &amp; neck cancer population. As a result, The Center works extensively with gastroenterologists and surgeons of various specialties to comprehensively care for this population. With this implementation of services, The Advanced Head &amp; Neck Rehabilitation Center of Texas is now able to provide the most comprehensive swallowing, dysphagia and reflux evaluations in the area. Katrina has a proven record for advancing the field of head &amp; neck rehabilitation. She and her team at The Center continue to raise the bar for rehabilitative excellence. ​</w:t>
            </w:r>
          </w:p>
          <w:p w14:paraId="6B7F201B" w14:textId="77777777" w:rsidR="00C451EA" w:rsidRPr="009B6CE2" w:rsidRDefault="00C451EA" w:rsidP="00C13847">
            <w:pPr>
              <w:rPr>
                <w:rFonts w:asciiTheme="majorHAnsi" w:hAnsiTheme="majorHAnsi" w:cstheme="majorHAnsi"/>
                <w:sz w:val="20"/>
                <w:szCs w:val="20"/>
              </w:rPr>
            </w:pPr>
            <w:r w:rsidRPr="009B6CE2">
              <w:rPr>
                <w:rFonts w:asciiTheme="majorHAnsi" w:hAnsiTheme="majorHAnsi" w:cstheme="majorHAnsi"/>
                <w:sz w:val="20"/>
                <w:szCs w:val="20"/>
              </w:rPr>
              <w:t>Financial Disclosures</w:t>
            </w:r>
            <w:r w:rsidR="00C13847" w:rsidRPr="009B6CE2">
              <w:rPr>
                <w:rFonts w:asciiTheme="majorHAnsi" w:hAnsiTheme="majorHAnsi" w:cstheme="majorHAnsi"/>
                <w:sz w:val="20"/>
                <w:szCs w:val="20"/>
              </w:rPr>
              <w:t xml:space="preserve">: </w:t>
            </w:r>
            <w:r w:rsidRPr="009B6CE2">
              <w:rPr>
                <w:rFonts w:asciiTheme="majorHAnsi" w:hAnsiTheme="majorHAnsi" w:cstheme="majorHAnsi"/>
                <w:sz w:val="20"/>
                <w:szCs w:val="20"/>
              </w:rPr>
              <w:t>Capital Interest and Salary,  Advanced Head &amp; Neck Rehabilitation Center of Texas</w:t>
            </w:r>
            <w:r w:rsidR="00C13847" w:rsidRPr="009B6CE2">
              <w:rPr>
                <w:rFonts w:asciiTheme="majorHAnsi" w:hAnsiTheme="majorHAnsi" w:cstheme="majorHAnsi"/>
                <w:sz w:val="20"/>
                <w:szCs w:val="20"/>
              </w:rPr>
              <w:t xml:space="preserve">, Clinical Consultant - </w:t>
            </w:r>
            <w:r w:rsidRPr="009B6CE2">
              <w:rPr>
                <w:rFonts w:asciiTheme="majorHAnsi" w:hAnsiTheme="majorHAnsi" w:cstheme="majorHAnsi"/>
                <w:sz w:val="20"/>
                <w:szCs w:val="20"/>
              </w:rPr>
              <w:t>Atos Medical</w:t>
            </w:r>
            <w:r w:rsidR="00C13847" w:rsidRPr="009B6CE2">
              <w:rPr>
                <w:rFonts w:asciiTheme="majorHAnsi" w:hAnsiTheme="majorHAnsi" w:cstheme="majorHAnsi"/>
                <w:sz w:val="20"/>
                <w:szCs w:val="20"/>
              </w:rPr>
              <w:t xml:space="preserve">, Clinical Consultant - </w:t>
            </w:r>
            <w:r w:rsidRPr="009B6CE2">
              <w:rPr>
                <w:rFonts w:asciiTheme="majorHAnsi" w:hAnsiTheme="majorHAnsi" w:cstheme="majorHAnsi"/>
                <w:sz w:val="20"/>
                <w:szCs w:val="20"/>
              </w:rPr>
              <w:t>Tactile Medical</w:t>
            </w:r>
            <w:r w:rsidR="00C13847" w:rsidRPr="009B6CE2">
              <w:rPr>
                <w:rFonts w:asciiTheme="majorHAnsi" w:hAnsiTheme="majorHAnsi" w:cstheme="majorHAnsi"/>
                <w:sz w:val="20"/>
                <w:szCs w:val="20"/>
              </w:rPr>
              <w:t xml:space="preserve">, </w:t>
            </w:r>
            <w:r w:rsidRPr="009B6CE2">
              <w:rPr>
                <w:rFonts w:asciiTheme="majorHAnsi" w:hAnsiTheme="majorHAnsi" w:cstheme="majorHAnsi"/>
                <w:sz w:val="20"/>
                <w:szCs w:val="20"/>
              </w:rPr>
              <w:t>Clinical Consu</w:t>
            </w:r>
            <w:r w:rsidR="00C13847" w:rsidRPr="009B6CE2">
              <w:rPr>
                <w:rFonts w:asciiTheme="majorHAnsi" w:hAnsiTheme="majorHAnsi" w:cstheme="majorHAnsi"/>
                <w:sz w:val="20"/>
                <w:szCs w:val="20"/>
              </w:rPr>
              <w:t>ltant - Medtronic</w:t>
            </w:r>
            <w:r w:rsidRPr="009B6CE2">
              <w:rPr>
                <w:rFonts w:asciiTheme="majorHAnsi" w:hAnsiTheme="majorHAnsi" w:cstheme="majorHAnsi"/>
                <w:sz w:val="20"/>
                <w:szCs w:val="20"/>
              </w:rPr>
              <w:t xml:space="preserve"> GI Division</w:t>
            </w:r>
            <w:r w:rsidR="00C13847" w:rsidRPr="009B6CE2">
              <w:rPr>
                <w:rFonts w:asciiTheme="majorHAnsi" w:hAnsiTheme="majorHAnsi" w:cstheme="majorHAnsi"/>
                <w:sz w:val="20"/>
                <w:szCs w:val="20"/>
              </w:rPr>
              <w:t xml:space="preserve">, NIH 8030 Collaborative </w:t>
            </w:r>
            <w:r w:rsidRPr="009B6CE2">
              <w:rPr>
                <w:rFonts w:asciiTheme="majorHAnsi" w:hAnsiTheme="majorHAnsi" w:cstheme="majorHAnsi"/>
                <w:sz w:val="20"/>
                <w:szCs w:val="20"/>
              </w:rPr>
              <w:t>Vanderbilt University</w:t>
            </w:r>
          </w:p>
          <w:p w14:paraId="09B81E9E" w14:textId="77777777" w:rsidR="00440283" w:rsidRPr="009B6CE2" w:rsidRDefault="00C451EA">
            <w:pPr>
              <w:rPr>
                <w:rFonts w:asciiTheme="majorHAnsi" w:hAnsiTheme="majorHAnsi" w:cstheme="majorHAnsi"/>
                <w:sz w:val="20"/>
                <w:szCs w:val="20"/>
              </w:rPr>
            </w:pPr>
            <w:r w:rsidRPr="009B6CE2">
              <w:rPr>
                <w:rFonts w:asciiTheme="majorHAnsi" w:hAnsiTheme="majorHAnsi" w:cstheme="majorHAnsi"/>
                <w:sz w:val="20"/>
                <w:szCs w:val="20"/>
              </w:rPr>
              <w:t xml:space="preserve">Non-financial Disclosures: </w:t>
            </w:r>
            <w:r w:rsidR="00C13847" w:rsidRPr="009B6CE2">
              <w:rPr>
                <w:rFonts w:asciiTheme="majorHAnsi" w:hAnsiTheme="majorHAnsi" w:cstheme="majorHAnsi"/>
                <w:sz w:val="20"/>
                <w:szCs w:val="20"/>
              </w:rPr>
              <w:t xml:space="preserve">Managing Director </w:t>
            </w:r>
            <w:r w:rsidRPr="009B6CE2">
              <w:rPr>
                <w:rFonts w:asciiTheme="majorHAnsi" w:hAnsiTheme="majorHAnsi" w:cstheme="majorHAnsi"/>
                <w:sz w:val="20"/>
                <w:szCs w:val="20"/>
              </w:rPr>
              <w:t>NTLS</w:t>
            </w:r>
            <w:r w:rsidR="00C13847" w:rsidRPr="009B6CE2">
              <w:rPr>
                <w:rFonts w:asciiTheme="majorHAnsi" w:hAnsiTheme="majorHAnsi" w:cstheme="majorHAnsi"/>
                <w:sz w:val="20"/>
                <w:szCs w:val="20"/>
              </w:rPr>
              <w:t xml:space="preserve">, </w:t>
            </w:r>
            <w:r w:rsidRPr="009B6CE2">
              <w:rPr>
                <w:rFonts w:asciiTheme="majorHAnsi" w:hAnsiTheme="majorHAnsi" w:cstheme="majorHAnsi"/>
                <w:sz w:val="20"/>
                <w:szCs w:val="20"/>
              </w:rPr>
              <w:t>ASHA Member</w:t>
            </w:r>
          </w:p>
        </w:tc>
        <w:tc>
          <w:tcPr>
            <w:tcW w:w="4675" w:type="dxa"/>
          </w:tcPr>
          <w:p w14:paraId="27C642F8" w14:textId="77777777" w:rsidR="00440283" w:rsidRPr="009B6CE2" w:rsidRDefault="00440283" w:rsidP="00440283">
            <w:pPr>
              <w:rPr>
                <w:rFonts w:asciiTheme="majorHAnsi" w:hAnsiTheme="majorHAnsi" w:cstheme="majorHAnsi"/>
                <w:i/>
                <w:sz w:val="20"/>
                <w:szCs w:val="20"/>
              </w:rPr>
            </w:pPr>
            <w:r w:rsidRPr="009B6CE2">
              <w:rPr>
                <w:rFonts w:asciiTheme="majorHAnsi" w:hAnsiTheme="majorHAnsi" w:cstheme="majorHAnsi"/>
                <w:i/>
                <w:sz w:val="20"/>
                <w:szCs w:val="20"/>
              </w:rPr>
              <w:lastRenderedPageBreak/>
              <w:t>Title: Acid Reflux and You: An Update</w:t>
            </w:r>
          </w:p>
          <w:p w14:paraId="1B424C3D" w14:textId="77777777" w:rsidR="00440283" w:rsidRPr="009B6CE2" w:rsidRDefault="00440283" w:rsidP="00440283">
            <w:pPr>
              <w:rPr>
                <w:rFonts w:asciiTheme="majorHAnsi" w:hAnsiTheme="majorHAnsi" w:cstheme="majorHAnsi"/>
                <w:sz w:val="20"/>
                <w:szCs w:val="20"/>
              </w:rPr>
            </w:pPr>
            <w:r w:rsidRPr="009B6CE2">
              <w:rPr>
                <w:rFonts w:asciiTheme="majorHAnsi" w:hAnsiTheme="majorHAnsi" w:cstheme="majorHAnsi"/>
                <w:sz w:val="20"/>
                <w:szCs w:val="20"/>
              </w:rPr>
              <w:t>Goals</w:t>
            </w:r>
            <w:r w:rsidR="009B6CE2" w:rsidRPr="009B6CE2">
              <w:rPr>
                <w:rFonts w:asciiTheme="majorHAnsi" w:hAnsiTheme="majorHAnsi" w:cstheme="majorHAnsi"/>
                <w:sz w:val="20"/>
                <w:szCs w:val="20"/>
              </w:rPr>
              <w:t xml:space="preserve">: </w:t>
            </w:r>
          </w:p>
          <w:p w14:paraId="3B01FC87" w14:textId="77777777" w:rsidR="00440283" w:rsidRPr="009B6CE2" w:rsidRDefault="00440283" w:rsidP="00440283">
            <w:pPr>
              <w:rPr>
                <w:rFonts w:asciiTheme="majorHAnsi" w:hAnsiTheme="majorHAnsi" w:cstheme="majorHAnsi"/>
                <w:sz w:val="20"/>
                <w:szCs w:val="20"/>
              </w:rPr>
            </w:pPr>
            <w:r w:rsidRPr="009B6CE2">
              <w:rPr>
                <w:rFonts w:asciiTheme="majorHAnsi" w:hAnsiTheme="majorHAnsi" w:cstheme="majorHAnsi"/>
                <w:sz w:val="20"/>
                <w:szCs w:val="20"/>
              </w:rPr>
              <w:t>1. Define gastroesophageal reflux and pathologic reflux</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including associated potential morbidities</w:t>
            </w:r>
          </w:p>
          <w:p w14:paraId="1121B3F7" w14:textId="77777777" w:rsidR="00440283" w:rsidRPr="009B6CE2" w:rsidRDefault="00440283" w:rsidP="00440283">
            <w:pPr>
              <w:rPr>
                <w:rFonts w:asciiTheme="majorHAnsi" w:hAnsiTheme="majorHAnsi" w:cstheme="majorHAnsi"/>
                <w:sz w:val="20"/>
                <w:szCs w:val="20"/>
              </w:rPr>
            </w:pPr>
            <w:r w:rsidRPr="009B6CE2">
              <w:rPr>
                <w:rFonts w:asciiTheme="majorHAnsi" w:hAnsiTheme="majorHAnsi" w:cstheme="majorHAnsi"/>
                <w:sz w:val="20"/>
                <w:szCs w:val="20"/>
              </w:rPr>
              <w:lastRenderedPageBreak/>
              <w:t xml:space="preserve">2. Identify anatomical changes specific to TL that contribute to gastroesophageal reflux </w:t>
            </w:r>
          </w:p>
          <w:p w14:paraId="2626DED5" w14:textId="77777777" w:rsidR="00440283" w:rsidRPr="009B6CE2" w:rsidRDefault="00440283" w:rsidP="00440283">
            <w:pPr>
              <w:rPr>
                <w:rFonts w:asciiTheme="majorHAnsi" w:hAnsiTheme="majorHAnsi" w:cstheme="majorHAnsi"/>
                <w:sz w:val="20"/>
                <w:szCs w:val="20"/>
              </w:rPr>
            </w:pPr>
            <w:r w:rsidRPr="009B6CE2">
              <w:rPr>
                <w:rFonts w:asciiTheme="majorHAnsi" w:hAnsiTheme="majorHAnsi" w:cstheme="majorHAnsi"/>
                <w:sz w:val="20"/>
                <w:szCs w:val="20"/>
              </w:rPr>
              <w:t>3.</w:t>
            </w:r>
            <w:r w:rsidR="009B6CE2" w:rsidRPr="009B6CE2">
              <w:rPr>
                <w:rFonts w:asciiTheme="majorHAnsi" w:hAnsiTheme="majorHAnsi" w:cstheme="majorHAnsi"/>
                <w:sz w:val="20"/>
                <w:szCs w:val="20"/>
              </w:rPr>
              <w:t xml:space="preserve"> Describe</w:t>
            </w:r>
            <w:r w:rsidRPr="009B6CE2">
              <w:rPr>
                <w:rFonts w:asciiTheme="majorHAnsi" w:hAnsiTheme="majorHAnsi" w:cstheme="majorHAnsi"/>
                <w:sz w:val="20"/>
                <w:szCs w:val="20"/>
              </w:rPr>
              <w:t xml:space="preserve"> current treatment modalities for reflux</w:t>
            </w:r>
          </w:p>
          <w:p w14:paraId="4B94D5A5" w14:textId="77777777" w:rsidR="00363E4A" w:rsidRPr="009B6CE2" w:rsidRDefault="00363E4A">
            <w:pPr>
              <w:rPr>
                <w:rFonts w:asciiTheme="majorHAnsi" w:hAnsiTheme="majorHAnsi" w:cstheme="majorHAnsi"/>
                <w:sz w:val="20"/>
                <w:szCs w:val="20"/>
              </w:rPr>
            </w:pPr>
          </w:p>
        </w:tc>
      </w:tr>
      <w:tr w:rsidR="00363E4A" w14:paraId="0F2CAC66" w14:textId="77777777" w:rsidTr="00357CDF">
        <w:tc>
          <w:tcPr>
            <w:tcW w:w="4675" w:type="dxa"/>
          </w:tcPr>
          <w:p w14:paraId="3331D5A8" w14:textId="77777777" w:rsidR="00EB08EF" w:rsidRPr="009B6CE2" w:rsidRDefault="00832348" w:rsidP="00EB08EF">
            <w:pPr>
              <w:rPr>
                <w:rFonts w:asciiTheme="majorHAnsi" w:hAnsiTheme="majorHAnsi" w:cstheme="majorHAnsi"/>
                <w:sz w:val="20"/>
                <w:szCs w:val="20"/>
              </w:rPr>
            </w:pPr>
            <w:r w:rsidRPr="009B6CE2">
              <w:rPr>
                <w:rFonts w:asciiTheme="majorHAnsi" w:hAnsiTheme="majorHAnsi" w:cstheme="majorHAnsi"/>
                <w:sz w:val="20"/>
                <w:szCs w:val="20"/>
              </w:rPr>
              <w:lastRenderedPageBreak/>
              <w:t>Diane Longnecker, MS, CCC-SLP</w:t>
            </w:r>
            <w:r w:rsidR="00C13847" w:rsidRPr="009B6CE2">
              <w:rPr>
                <w:rFonts w:asciiTheme="majorHAnsi" w:hAnsiTheme="majorHAnsi" w:cstheme="majorHAnsi"/>
                <w:sz w:val="20"/>
                <w:szCs w:val="20"/>
              </w:rPr>
              <w:t xml:space="preserve">, </w:t>
            </w:r>
            <w:r w:rsidR="00EB08EF" w:rsidRPr="009B6CE2">
              <w:rPr>
                <w:rFonts w:asciiTheme="majorHAnsi" w:hAnsiTheme="majorHAnsi" w:cstheme="majorHAnsi"/>
                <w:sz w:val="20"/>
                <w:szCs w:val="20"/>
              </w:rPr>
              <w:t xml:space="preserve">is an ASHA certified speech-language pathologist specializing in evaluation and treatment of swallowing disorders. She received her Board Certification in Swallowing and Swallowing Disorders (BCS-S) in 2012.  She currently </w:t>
            </w:r>
            <w:r w:rsidR="00EB08EF" w:rsidRPr="009B6CE2">
              <w:rPr>
                <w:rFonts w:asciiTheme="majorHAnsi" w:hAnsiTheme="majorHAnsi" w:cstheme="majorHAnsi"/>
                <w:sz w:val="20"/>
                <w:szCs w:val="20"/>
              </w:rPr>
              <w:lastRenderedPageBreak/>
              <w:t>serves as the Advanced Clinical Specialist for the Speech-Language Pathology department at Baylor University Medical Center in Dallas, Texas.  Primary clinical responsibilities are the evaluation and treatment of dysphagia in adults in both the inpatient and outpatient settings.  Interests beyond her clinical duties include staff education, standardization of clinical practice, program development and presenting at the local, state and national level.</w:t>
            </w:r>
          </w:p>
          <w:p w14:paraId="3DEEC669" w14:textId="77777777" w:rsidR="00C13847" w:rsidRPr="009B6CE2" w:rsidRDefault="00C13847" w:rsidP="00EB08EF">
            <w:pPr>
              <w:rPr>
                <w:rFonts w:asciiTheme="majorHAnsi" w:hAnsiTheme="majorHAnsi" w:cstheme="majorHAnsi"/>
                <w:sz w:val="20"/>
                <w:szCs w:val="20"/>
              </w:rPr>
            </w:pPr>
          </w:p>
          <w:p w14:paraId="6064BE11" w14:textId="77777777" w:rsidR="00EB08EF" w:rsidRPr="009B6CE2" w:rsidRDefault="00EB08EF" w:rsidP="00C13847">
            <w:pPr>
              <w:rPr>
                <w:rFonts w:asciiTheme="majorHAnsi" w:hAnsiTheme="majorHAnsi" w:cstheme="majorHAnsi"/>
                <w:sz w:val="20"/>
                <w:szCs w:val="20"/>
              </w:rPr>
            </w:pPr>
            <w:r w:rsidRPr="009B6CE2">
              <w:rPr>
                <w:rFonts w:asciiTheme="majorHAnsi" w:hAnsiTheme="majorHAnsi" w:cstheme="majorHAnsi"/>
                <w:sz w:val="20"/>
                <w:szCs w:val="20"/>
              </w:rPr>
              <w:t>Financial Disclosures</w:t>
            </w:r>
            <w:r w:rsidR="00C13847" w:rsidRPr="009B6CE2">
              <w:rPr>
                <w:rFonts w:asciiTheme="majorHAnsi" w:hAnsiTheme="majorHAnsi" w:cstheme="majorHAnsi"/>
                <w:sz w:val="20"/>
                <w:szCs w:val="20"/>
              </w:rPr>
              <w:t>: None</w:t>
            </w:r>
          </w:p>
          <w:p w14:paraId="2F57272C" w14:textId="77777777" w:rsidR="009C5F41" w:rsidRPr="009B6CE2" w:rsidRDefault="00EB08EF" w:rsidP="00C13847">
            <w:pPr>
              <w:rPr>
                <w:rFonts w:asciiTheme="majorHAnsi" w:hAnsiTheme="majorHAnsi" w:cstheme="majorHAnsi"/>
                <w:sz w:val="20"/>
                <w:szCs w:val="20"/>
              </w:rPr>
            </w:pPr>
            <w:r w:rsidRPr="009B6CE2">
              <w:rPr>
                <w:rFonts w:asciiTheme="majorHAnsi" w:hAnsiTheme="majorHAnsi" w:cstheme="majorHAnsi"/>
                <w:sz w:val="20"/>
                <w:szCs w:val="20"/>
              </w:rPr>
              <w:t xml:space="preserve">Non-financial Disclosures: </w:t>
            </w:r>
            <w:r w:rsidR="00C13847" w:rsidRPr="009B6CE2">
              <w:rPr>
                <w:rFonts w:asciiTheme="majorHAnsi" w:hAnsiTheme="majorHAnsi" w:cstheme="majorHAnsi"/>
                <w:sz w:val="20"/>
                <w:szCs w:val="20"/>
              </w:rPr>
              <w:t>None</w:t>
            </w:r>
          </w:p>
        </w:tc>
        <w:tc>
          <w:tcPr>
            <w:tcW w:w="4675" w:type="dxa"/>
          </w:tcPr>
          <w:p w14:paraId="451772D1"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i/>
                <w:sz w:val="20"/>
                <w:szCs w:val="20"/>
              </w:rPr>
              <w:lastRenderedPageBreak/>
              <w:t>Title:</w:t>
            </w:r>
            <w:r w:rsidR="00984C7E" w:rsidRPr="009B6CE2">
              <w:rPr>
                <w:rFonts w:asciiTheme="majorHAnsi" w:hAnsiTheme="majorHAnsi" w:cstheme="majorHAnsi"/>
                <w:i/>
                <w:sz w:val="20"/>
                <w:szCs w:val="20"/>
              </w:rPr>
              <w:t xml:space="preserve"> Swallowing after Total Laryngectomy/MBS</w:t>
            </w:r>
            <w:r w:rsidRPr="009B6CE2">
              <w:rPr>
                <w:rFonts w:asciiTheme="majorHAnsi" w:hAnsiTheme="majorHAnsi" w:cstheme="majorHAnsi"/>
                <w:sz w:val="20"/>
                <w:szCs w:val="20"/>
              </w:rPr>
              <w:br/>
              <w:t>Goals</w:t>
            </w:r>
            <w:r w:rsidR="009B6CE2" w:rsidRPr="009B6CE2">
              <w:rPr>
                <w:rFonts w:asciiTheme="majorHAnsi" w:hAnsiTheme="majorHAnsi" w:cstheme="majorHAnsi"/>
                <w:sz w:val="20"/>
                <w:szCs w:val="20"/>
              </w:rPr>
              <w:t xml:space="preserve">: </w:t>
            </w:r>
          </w:p>
          <w:p w14:paraId="470EC0B5"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1.  Identify MBS purpose and procedure with patients after Total Laryngectomy (TL).</w:t>
            </w:r>
          </w:p>
          <w:p w14:paraId="2C4E4CE1"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lastRenderedPageBreak/>
              <w:t>2.  Identify anatomical and surgical factors changing swallow function following Total Laryngectomy (TL).</w:t>
            </w:r>
          </w:p>
          <w:p w14:paraId="4561E897"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3.  Identify additional risk factors impacting probability of dysphagia after primary and salvage TL</w:t>
            </w:r>
          </w:p>
          <w:p w14:paraId="1165C4F4"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4.  List common causes of dysphagia after TL​</w:t>
            </w:r>
          </w:p>
          <w:p w14:paraId="31D77AD7" w14:textId="77777777" w:rsidR="00EB08EF" w:rsidRPr="009B6CE2" w:rsidRDefault="00EB08EF" w:rsidP="00EB08EF">
            <w:pPr>
              <w:rPr>
                <w:rFonts w:asciiTheme="majorHAnsi" w:hAnsiTheme="majorHAnsi" w:cstheme="majorHAnsi"/>
                <w:sz w:val="20"/>
                <w:szCs w:val="20"/>
              </w:rPr>
            </w:pPr>
            <w:r w:rsidRPr="009B6CE2">
              <w:rPr>
                <w:rFonts w:asciiTheme="majorHAnsi" w:hAnsiTheme="majorHAnsi" w:cstheme="majorHAnsi"/>
                <w:sz w:val="20"/>
                <w:szCs w:val="20"/>
              </w:rPr>
              <w:t>5.  Describe the role of the SLP in evaluation and management of dysphagia after TL</w:t>
            </w:r>
          </w:p>
          <w:p w14:paraId="3656B9AB" w14:textId="77777777" w:rsidR="00363E4A" w:rsidRPr="009B6CE2" w:rsidRDefault="00363E4A">
            <w:pPr>
              <w:rPr>
                <w:rFonts w:asciiTheme="majorHAnsi" w:hAnsiTheme="majorHAnsi" w:cstheme="majorHAnsi"/>
                <w:sz w:val="20"/>
                <w:szCs w:val="20"/>
              </w:rPr>
            </w:pPr>
          </w:p>
        </w:tc>
      </w:tr>
      <w:tr w:rsidR="00363E4A" w14:paraId="015E5F2E" w14:textId="77777777" w:rsidTr="00357CDF">
        <w:tc>
          <w:tcPr>
            <w:tcW w:w="4675" w:type="dxa"/>
          </w:tcPr>
          <w:p w14:paraId="26642A17" w14:textId="77777777" w:rsidR="0055597D" w:rsidRPr="009B6CE2" w:rsidRDefault="00832348" w:rsidP="0055597D">
            <w:pPr>
              <w:rPr>
                <w:rFonts w:asciiTheme="majorHAnsi" w:hAnsiTheme="majorHAnsi" w:cstheme="majorHAnsi"/>
                <w:sz w:val="20"/>
                <w:szCs w:val="20"/>
              </w:rPr>
            </w:pPr>
            <w:r w:rsidRPr="009B6CE2">
              <w:rPr>
                <w:rFonts w:asciiTheme="majorHAnsi" w:hAnsiTheme="majorHAnsi" w:cstheme="majorHAnsi"/>
                <w:sz w:val="20"/>
                <w:szCs w:val="20"/>
              </w:rPr>
              <w:lastRenderedPageBreak/>
              <w:t>Dominic Moon, MD</w:t>
            </w:r>
            <w:r w:rsidR="00C13847" w:rsidRPr="009B6CE2">
              <w:rPr>
                <w:rFonts w:asciiTheme="majorHAnsi" w:hAnsiTheme="majorHAnsi" w:cstheme="majorHAnsi"/>
                <w:sz w:val="20"/>
                <w:szCs w:val="20"/>
              </w:rPr>
              <w:t xml:space="preserve">, </w:t>
            </w:r>
            <w:r w:rsidR="001A0DA2" w:rsidRPr="009B6CE2">
              <w:rPr>
                <w:rFonts w:asciiTheme="majorHAnsi" w:hAnsiTheme="majorHAnsi" w:cstheme="majorHAnsi"/>
                <w:sz w:val="20"/>
                <w:szCs w:val="20"/>
              </w:rPr>
              <w:t xml:space="preserve">is </w:t>
            </w:r>
            <w:r w:rsidR="0055597D" w:rsidRPr="009B6CE2">
              <w:rPr>
                <w:rFonts w:asciiTheme="majorHAnsi" w:hAnsiTheme="majorHAnsi" w:cstheme="majorHAnsi"/>
                <w:sz w:val="20"/>
                <w:szCs w:val="20"/>
              </w:rPr>
              <w:t>an assistant professor in the Department of Radiation Oncology at UT Southwestern Medical Center specializing in the treatment of head a</w:t>
            </w:r>
            <w:r w:rsidR="00C13847" w:rsidRPr="009B6CE2">
              <w:rPr>
                <w:rFonts w:asciiTheme="majorHAnsi" w:hAnsiTheme="majorHAnsi" w:cstheme="majorHAnsi"/>
                <w:sz w:val="20"/>
                <w:szCs w:val="20"/>
              </w:rPr>
              <w:t xml:space="preserve">nd neck cancers. He </w:t>
            </w:r>
            <w:r w:rsidR="0055597D" w:rsidRPr="009B6CE2">
              <w:rPr>
                <w:rFonts w:asciiTheme="majorHAnsi" w:hAnsiTheme="majorHAnsi" w:cstheme="majorHAnsi"/>
                <w:sz w:val="20"/>
                <w:szCs w:val="20"/>
              </w:rPr>
              <w:t>completed medical school at the University of Michigan Medical School followed by residency in radiation oncology at the University of North Carolina before joining as faculty at UT Southwestern Medical Center in 2019.</w:t>
            </w:r>
          </w:p>
          <w:p w14:paraId="45FB0818" w14:textId="77777777" w:rsidR="0055597D" w:rsidRPr="009B6CE2" w:rsidRDefault="0055597D" w:rsidP="0055597D">
            <w:pPr>
              <w:rPr>
                <w:rFonts w:asciiTheme="majorHAnsi" w:hAnsiTheme="majorHAnsi" w:cstheme="majorHAnsi"/>
                <w:sz w:val="20"/>
                <w:szCs w:val="20"/>
              </w:rPr>
            </w:pPr>
          </w:p>
          <w:p w14:paraId="32B72C1E" w14:textId="77777777" w:rsidR="0055597D" w:rsidRPr="009B6CE2" w:rsidRDefault="0055597D" w:rsidP="00C13847">
            <w:pPr>
              <w:rPr>
                <w:rFonts w:asciiTheme="majorHAnsi" w:hAnsiTheme="majorHAnsi" w:cstheme="majorHAnsi"/>
                <w:sz w:val="20"/>
                <w:szCs w:val="20"/>
              </w:rPr>
            </w:pPr>
            <w:r w:rsidRPr="009B6CE2">
              <w:rPr>
                <w:rFonts w:asciiTheme="majorHAnsi" w:hAnsiTheme="majorHAnsi" w:cstheme="majorHAnsi"/>
                <w:sz w:val="20"/>
                <w:szCs w:val="20"/>
              </w:rPr>
              <w:t>Financial Disclosures: Employee at UT Southwestern Medical Center</w:t>
            </w:r>
            <w:r w:rsidR="00C13847" w:rsidRPr="009B6CE2">
              <w:rPr>
                <w:rFonts w:asciiTheme="majorHAnsi" w:hAnsiTheme="majorHAnsi" w:cstheme="majorHAnsi"/>
                <w:sz w:val="20"/>
                <w:szCs w:val="20"/>
              </w:rPr>
              <w:t xml:space="preserve">, </w:t>
            </w:r>
            <w:r w:rsidRPr="009B6CE2">
              <w:rPr>
                <w:rFonts w:asciiTheme="majorHAnsi" w:hAnsiTheme="majorHAnsi" w:cstheme="majorHAnsi"/>
                <w:sz w:val="20"/>
                <w:szCs w:val="20"/>
              </w:rPr>
              <w:t>Research funding from Gateway for Cancer Research and Cary Council</w:t>
            </w:r>
          </w:p>
          <w:p w14:paraId="33540A79" w14:textId="77777777" w:rsidR="0055597D" w:rsidRPr="009B6CE2" w:rsidRDefault="0055597D" w:rsidP="00C13847">
            <w:pPr>
              <w:rPr>
                <w:rFonts w:asciiTheme="majorHAnsi" w:hAnsiTheme="majorHAnsi" w:cstheme="majorHAnsi"/>
                <w:sz w:val="20"/>
                <w:szCs w:val="20"/>
              </w:rPr>
            </w:pPr>
            <w:r w:rsidRPr="009B6CE2">
              <w:rPr>
                <w:rFonts w:asciiTheme="majorHAnsi" w:hAnsiTheme="majorHAnsi" w:cstheme="majorHAnsi"/>
                <w:sz w:val="20"/>
                <w:szCs w:val="20"/>
              </w:rPr>
              <w:t>Non-financial Disclosures</w:t>
            </w:r>
            <w:r w:rsidR="00C13847" w:rsidRPr="009B6CE2">
              <w:rPr>
                <w:rFonts w:asciiTheme="majorHAnsi" w:hAnsiTheme="majorHAnsi" w:cstheme="majorHAnsi"/>
                <w:sz w:val="20"/>
                <w:szCs w:val="20"/>
              </w:rPr>
              <w:t>: None</w:t>
            </w:r>
          </w:p>
        </w:tc>
        <w:tc>
          <w:tcPr>
            <w:tcW w:w="4675" w:type="dxa"/>
          </w:tcPr>
          <w:p w14:paraId="142E2C66" w14:textId="77777777" w:rsidR="0055597D" w:rsidRPr="009B6CE2" w:rsidRDefault="0055597D" w:rsidP="0055597D">
            <w:pPr>
              <w:rPr>
                <w:rFonts w:asciiTheme="majorHAnsi" w:hAnsiTheme="majorHAnsi" w:cstheme="majorHAnsi"/>
                <w:i/>
                <w:sz w:val="20"/>
                <w:szCs w:val="20"/>
              </w:rPr>
            </w:pPr>
            <w:r w:rsidRPr="009B6CE2">
              <w:rPr>
                <w:rFonts w:asciiTheme="majorHAnsi" w:hAnsiTheme="majorHAnsi" w:cstheme="majorHAnsi"/>
                <w:i/>
                <w:sz w:val="20"/>
                <w:szCs w:val="20"/>
              </w:rPr>
              <w:t>Title: Head and Neck Radiation Oncology</w:t>
            </w:r>
          </w:p>
          <w:p w14:paraId="73A45940" w14:textId="77777777" w:rsidR="0055597D" w:rsidRPr="009B6CE2" w:rsidRDefault="0055597D" w:rsidP="0055597D">
            <w:pPr>
              <w:rPr>
                <w:rFonts w:asciiTheme="majorHAnsi" w:hAnsiTheme="majorHAnsi" w:cstheme="majorHAnsi"/>
                <w:sz w:val="20"/>
                <w:szCs w:val="20"/>
              </w:rPr>
            </w:pPr>
            <w:r w:rsidRPr="009B6CE2">
              <w:rPr>
                <w:rFonts w:asciiTheme="majorHAnsi" w:hAnsiTheme="majorHAnsi" w:cstheme="majorHAnsi"/>
                <w:sz w:val="20"/>
                <w:szCs w:val="20"/>
              </w:rPr>
              <w:t>Goals:</w:t>
            </w:r>
          </w:p>
          <w:p w14:paraId="4486C58D" w14:textId="77777777" w:rsidR="0055597D" w:rsidRPr="009B6CE2" w:rsidRDefault="001A0DA2" w:rsidP="0055597D">
            <w:pPr>
              <w:rPr>
                <w:rFonts w:asciiTheme="majorHAnsi" w:hAnsiTheme="majorHAnsi" w:cstheme="majorHAnsi"/>
                <w:sz w:val="20"/>
                <w:szCs w:val="20"/>
              </w:rPr>
            </w:pPr>
            <w:r w:rsidRPr="009B6CE2">
              <w:rPr>
                <w:rFonts w:asciiTheme="majorHAnsi" w:hAnsiTheme="majorHAnsi" w:cstheme="majorHAnsi"/>
                <w:sz w:val="20"/>
                <w:szCs w:val="20"/>
              </w:rPr>
              <w:t>1. Describe</w:t>
            </w:r>
            <w:r w:rsidR="0055597D" w:rsidRPr="009B6CE2">
              <w:rPr>
                <w:rFonts w:asciiTheme="majorHAnsi" w:hAnsiTheme="majorHAnsi" w:cstheme="majorHAnsi"/>
                <w:sz w:val="20"/>
                <w:szCs w:val="20"/>
              </w:rPr>
              <w:t xml:space="preserve"> the biological basis for radiation therapy</w:t>
            </w:r>
          </w:p>
          <w:p w14:paraId="300D54AD" w14:textId="77777777" w:rsidR="0055597D" w:rsidRPr="009B6CE2" w:rsidRDefault="001A0DA2" w:rsidP="0055597D">
            <w:pPr>
              <w:rPr>
                <w:rFonts w:asciiTheme="majorHAnsi" w:hAnsiTheme="majorHAnsi" w:cstheme="majorHAnsi"/>
                <w:sz w:val="20"/>
                <w:szCs w:val="20"/>
              </w:rPr>
            </w:pPr>
            <w:r w:rsidRPr="009B6CE2">
              <w:rPr>
                <w:rFonts w:asciiTheme="majorHAnsi" w:hAnsiTheme="majorHAnsi" w:cstheme="majorHAnsi"/>
                <w:sz w:val="20"/>
                <w:szCs w:val="20"/>
              </w:rPr>
              <w:t>2. Describe</w:t>
            </w:r>
            <w:r w:rsidR="0055597D" w:rsidRPr="009B6CE2">
              <w:rPr>
                <w:rFonts w:asciiTheme="majorHAnsi" w:hAnsiTheme="majorHAnsi" w:cstheme="majorHAnsi"/>
                <w:sz w:val="20"/>
                <w:szCs w:val="20"/>
              </w:rPr>
              <w:t xml:space="preserve"> the radiation treatment process </w:t>
            </w:r>
          </w:p>
          <w:p w14:paraId="28B9E033" w14:textId="77777777" w:rsidR="00363E4A" w:rsidRPr="009B6CE2" w:rsidRDefault="001A0DA2" w:rsidP="001A0DA2">
            <w:pPr>
              <w:rPr>
                <w:rFonts w:asciiTheme="majorHAnsi" w:hAnsiTheme="majorHAnsi" w:cstheme="majorHAnsi"/>
                <w:sz w:val="20"/>
                <w:szCs w:val="20"/>
              </w:rPr>
            </w:pPr>
            <w:r w:rsidRPr="009B6CE2">
              <w:rPr>
                <w:rFonts w:asciiTheme="majorHAnsi" w:hAnsiTheme="majorHAnsi" w:cstheme="majorHAnsi"/>
                <w:sz w:val="20"/>
                <w:szCs w:val="20"/>
              </w:rPr>
              <w:t>3. Identify</w:t>
            </w:r>
            <w:r w:rsidR="0055597D" w:rsidRPr="009B6CE2">
              <w:rPr>
                <w:rFonts w:asciiTheme="majorHAnsi" w:hAnsiTheme="majorHAnsi" w:cstheme="majorHAnsi"/>
                <w:sz w:val="20"/>
                <w:szCs w:val="20"/>
              </w:rPr>
              <w:t xml:space="preserve"> the acute and late effects of radiation therapy</w:t>
            </w:r>
          </w:p>
        </w:tc>
      </w:tr>
      <w:tr w:rsidR="00832348" w14:paraId="149F97F9" w14:textId="77777777" w:rsidTr="00357CDF">
        <w:tc>
          <w:tcPr>
            <w:tcW w:w="4675" w:type="dxa"/>
          </w:tcPr>
          <w:p w14:paraId="7C4C7370" w14:textId="77777777" w:rsidR="00C13847" w:rsidRPr="009B6CE2" w:rsidRDefault="00832348" w:rsidP="00C13847">
            <w:pPr>
              <w:rPr>
                <w:rFonts w:asciiTheme="majorHAnsi" w:hAnsiTheme="majorHAnsi" w:cstheme="majorHAnsi"/>
                <w:sz w:val="20"/>
                <w:szCs w:val="20"/>
              </w:rPr>
            </w:pPr>
            <w:r w:rsidRPr="009B6CE2">
              <w:rPr>
                <w:rFonts w:asciiTheme="majorHAnsi" w:hAnsiTheme="majorHAnsi" w:cstheme="majorHAnsi"/>
                <w:sz w:val="20"/>
                <w:szCs w:val="20"/>
              </w:rPr>
              <w:t>Susan Reeves, MS, CCC-SLP</w:t>
            </w:r>
            <w:r w:rsidR="00C13847" w:rsidRPr="009B6CE2">
              <w:rPr>
                <w:rFonts w:asciiTheme="majorHAnsi" w:hAnsiTheme="majorHAnsi" w:cstheme="majorHAnsi"/>
                <w:sz w:val="20"/>
                <w:szCs w:val="20"/>
              </w:rPr>
              <w:t xml:space="preserve">, </w:t>
            </w:r>
            <w:r w:rsidR="00D61CF0" w:rsidRPr="009B6CE2">
              <w:rPr>
                <w:rFonts w:asciiTheme="majorHAnsi" w:hAnsiTheme="majorHAnsi" w:cstheme="majorHAnsi"/>
                <w:sz w:val="20"/>
                <w:szCs w:val="20"/>
              </w:rPr>
              <w:t>is a speech pathologist who is currently working for Reeves Rehab Speech Therapy Center in San Angelo, Texas as well as Nor Lea R</w:t>
            </w:r>
            <w:r w:rsidR="00C13847" w:rsidRPr="009B6CE2">
              <w:rPr>
                <w:rFonts w:asciiTheme="majorHAnsi" w:hAnsiTheme="majorHAnsi" w:cstheme="majorHAnsi"/>
                <w:sz w:val="20"/>
                <w:szCs w:val="20"/>
              </w:rPr>
              <w:t xml:space="preserve">egional Hospital in New Mexico. She began working with laryngectomees in 1987 while hosting the Concho Valley Lost Chords Club and has help initiate many </w:t>
            </w:r>
            <w:proofErr w:type="spellStart"/>
            <w:r w:rsidR="00C13847" w:rsidRPr="009B6CE2">
              <w:rPr>
                <w:rFonts w:asciiTheme="majorHAnsi" w:hAnsiTheme="majorHAnsi" w:cstheme="majorHAnsi"/>
                <w:sz w:val="20"/>
                <w:szCs w:val="20"/>
              </w:rPr>
              <w:t>laryngecomee</w:t>
            </w:r>
            <w:proofErr w:type="spellEnd"/>
            <w:r w:rsidR="00C13847" w:rsidRPr="009B6CE2">
              <w:rPr>
                <w:rFonts w:asciiTheme="majorHAnsi" w:hAnsiTheme="majorHAnsi" w:cstheme="majorHAnsi"/>
                <w:sz w:val="20"/>
                <w:szCs w:val="20"/>
              </w:rPr>
              <w:t xml:space="preserve"> clubs throughout her career. </w:t>
            </w:r>
          </w:p>
          <w:p w14:paraId="0FC3F69B" w14:textId="77777777" w:rsidR="00D61CF0" w:rsidRDefault="00C13847" w:rsidP="00C13847">
            <w:pPr>
              <w:rPr>
                <w:rFonts w:asciiTheme="majorHAnsi" w:hAnsiTheme="majorHAnsi" w:cstheme="majorHAnsi"/>
                <w:sz w:val="20"/>
                <w:szCs w:val="20"/>
              </w:rPr>
            </w:pPr>
            <w:r w:rsidRPr="009B6CE2">
              <w:rPr>
                <w:rFonts w:asciiTheme="majorHAnsi" w:hAnsiTheme="majorHAnsi" w:cstheme="majorHAnsi"/>
                <w:sz w:val="20"/>
                <w:szCs w:val="20"/>
              </w:rPr>
              <w:t xml:space="preserve">She has served the IAL in a variety of ways since 1988, including </w:t>
            </w:r>
            <w:r w:rsidR="00B966B7" w:rsidRPr="009B6CE2">
              <w:rPr>
                <w:rFonts w:asciiTheme="majorHAnsi" w:hAnsiTheme="majorHAnsi" w:cstheme="majorHAnsi"/>
                <w:sz w:val="20"/>
                <w:szCs w:val="20"/>
              </w:rPr>
              <w:t xml:space="preserve">serving </w:t>
            </w:r>
            <w:r w:rsidRPr="009B6CE2">
              <w:rPr>
                <w:rFonts w:asciiTheme="majorHAnsi" w:hAnsiTheme="majorHAnsi" w:cstheme="majorHAnsi"/>
                <w:sz w:val="20"/>
                <w:szCs w:val="20"/>
              </w:rPr>
              <w:t>on the Board of Directors, Voice Institute Faulty, and as</w:t>
            </w:r>
            <w:r w:rsidR="00B966B7" w:rsidRPr="009B6CE2">
              <w:rPr>
                <w:rFonts w:asciiTheme="majorHAnsi" w:hAnsiTheme="majorHAnsi" w:cstheme="majorHAnsi"/>
                <w:sz w:val="20"/>
                <w:szCs w:val="20"/>
              </w:rPr>
              <w:t xml:space="preserve"> administrative </w:t>
            </w:r>
            <w:r w:rsidRPr="009B6CE2">
              <w:rPr>
                <w:rFonts w:asciiTheme="majorHAnsi" w:hAnsiTheme="majorHAnsi" w:cstheme="majorHAnsi"/>
                <w:sz w:val="20"/>
                <w:szCs w:val="20"/>
              </w:rPr>
              <w:t xml:space="preserve">manager.  </w:t>
            </w:r>
            <w:r w:rsidR="00D61CF0" w:rsidRPr="009B6CE2">
              <w:rPr>
                <w:rFonts w:asciiTheme="majorHAnsi" w:hAnsiTheme="majorHAnsi" w:cstheme="majorHAnsi"/>
                <w:sz w:val="20"/>
                <w:szCs w:val="20"/>
              </w:rPr>
              <w:t>She has a chapter on History of IAL in Alaryngeal Rehabilitation For Clinicians B</w:t>
            </w:r>
            <w:r w:rsidR="00451E88" w:rsidRPr="009B6CE2">
              <w:rPr>
                <w:rFonts w:asciiTheme="majorHAnsi" w:hAnsiTheme="majorHAnsi" w:cstheme="majorHAnsi"/>
                <w:sz w:val="20"/>
                <w:szCs w:val="20"/>
              </w:rPr>
              <w:t>y Clinicians, (</w:t>
            </w:r>
            <w:r w:rsidRPr="009B6CE2">
              <w:rPr>
                <w:rFonts w:asciiTheme="majorHAnsi" w:hAnsiTheme="majorHAnsi" w:cstheme="majorHAnsi"/>
                <w:sz w:val="20"/>
                <w:szCs w:val="20"/>
              </w:rPr>
              <w:t xml:space="preserve">Salmon, et al.). </w:t>
            </w:r>
          </w:p>
          <w:p w14:paraId="049F31CB" w14:textId="77777777" w:rsidR="009B6CE2" w:rsidRDefault="009B6CE2" w:rsidP="00C13847">
            <w:pPr>
              <w:rPr>
                <w:rFonts w:asciiTheme="majorHAnsi" w:hAnsiTheme="majorHAnsi" w:cstheme="majorHAnsi"/>
                <w:sz w:val="20"/>
                <w:szCs w:val="20"/>
              </w:rPr>
            </w:pPr>
          </w:p>
          <w:p w14:paraId="67333EBC" w14:textId="77777777" w:rsidR="009B6CE2" w:rsidRPr="009B6CE2" w:rsidRDefault="009B6CE2" w:rsidP="009B6CE2">
            <w:pPr>
              <w:rPr>
                <w:rFonts w:asciiTheme="majorHAnsi" w:hAnsiTheme="majorHAnsi" w:cstheme="majorHAnsi"/>
                <w:sz w:val="20"/>
                <w:szCs w:val="20"/>
              </w:rPr>
            </w:pPr>
            <w:r w:rsidRPr="009B6CE2">
              <w:rPr>
                <w:rFonts w:asciiTheme="majorHAnsi" w:hAnsiTheme="majorHAnsi" w:cstheme="majorHAnsi"/>
                <w:sz w:val="20"/>
                <w:szCs w:val="20"/>
              </w:rPr>
              <w:t>Financial Disclosures: None</w:t>
            </w:r>
          </w:p>
          <w:p w14:paraId="6B3CAB24" w14:textId="77777777" w:rsidR="009B6CE2" w:rsidRPr="009B6CE2" w:rsidRDefault="009B6CE2" w:rsidP="009B6CE2">
            <w:pPr>
              <w:rPr>
                <w:rFonts w:asciiTheme="majorHAnsi" w:hAnsiTheme="majorHAnsi" w:cstheme="majorHAnsi"/>
                <w:sz w:val="20"/>
                <w:szCs w:val="20"/>
              </w:rPr>
            </w:pPr>
            <w:r w:rsidRPr="009B6CE2">
              <w:rPr>
                <w:rFonts w:asciiTheme="majorHAnsi" w:hAnsiTheme="majorHAnsi" w:cstheme="majorHAnsi"/>
                <w:sz w:val="20"/>
                <w:szCs w:val="20"/>
              </w:rPr>
              <w:t>Non-financial Disclosures: None</w:t>
            </w:r>
          </w:p>
        </w:tc>
        <w:tc>
          <w:tcPr>
            <w:tcW w:w="4675" w:type="dxa"/>
          </w:tcPr>
          <w:p w14:paraId="4DEBAC8D" w14:textId="77777777" w:rsidR="00832348" w:rsidRPr="009B6CE2" w:rsidRDefault="00D61CF0">
            <w:pPr>
              <w:rPr>
                <w:rFonts w:asciiTheme="majorHAnsi" w:hAnsiTheme="majorHAnsi" w:cstheme="majorHAnsi"/>
                <w:i/>
                <w:sz w:val="20"/>
                <w:szCs w:val="20"/>
              </w:rPr>
            </w:pPr>
            <w:r w:rsidRPr="009B6CE2">
              <w:rPr>
                <w:rFonts w:asciiTheme="majorHAnsi" w:hAnsiTheme="majorHAnsi" w:cstheme="majorHAnsi"/>
                <w:i/>
                <w:sz w:val="20"/>
                <w:szCs w:val="20"/>
              </w:rPr>
              <w:t>Title: Introduction to Esophageal Speech</w:t>
            </w:r>
          </w:p>
          <w:p w14:paraId="4E6BD81E" w14:textId="77777777" w:rsidR="001A0DA2" w:rsidRPr="009B6CE2" w:rsidRDefault="00D61CF0" w:rsidP="001A0DA2">
            <w:pPr>
              <w:rPr>
                <w:rFonts w:asciiTheme="majorHAnsi" w:hAnsiTheme="majorHAnsi" w:cstheme="majorHAnsi"/>
                <w:i/>
                <w:sz w:val="20"/>
                <w:szCs w:val="20"/>
              </w:rPr>
            </w:pPr>
            <w:r w:rsidRPr="009B6CE2">
              <w:rPr>
                <w:rFonts w:asciiTheme="majorHAnsi" w:hAnsiTheme="majorHAnsi" w:cstheme="majorHAnsi"/>
                <w:i/>
                <w:sz w:val="20"/>
                <w:szCs w:val="20"/>
              </w:rPr>
              <w:t>Goals</w:t>
            </w:r>
            <w:r w:rsidR="001A0DA2" w:rsidRPr="009B6CE2">
              <w:rPr>
                <w:rFonts w:asciiTheme="majorHAnsi" w:hAnsiTheme="majorHAnsi" w:cstheme="majorHAnsi"/>
                <w:i/>
                <w:sz w:val="20"/>
                <w:szCs w:val="20"/>
              </w:rPr>
              <w:t xml:space="preserve">: </w:t>
            </w:r>
            <w:r w:rsidRPr="009B6CE2">
              <w:rPr>
                <w:rFonts w:asciiTheme="majorHAnsi" w:hAnsiTheme="majorHAnsi" w:cstheme="majorHAnsi"/>
                <w:i/>
                <w:sz w:val="20"/>
                <w:szCs w:val="20"/>
              </w:rPr>
              <w:t xml:space="preserve"> </w:t>
            </w:r>
          </w:p>
          <w:p w14:paraId="0630E090" w14:textId="77777777" w:rsidR="00D61CF0" w:rsidRPr="009B6CE2" w:rsidRDefault="00451E88" w:rsidP="00451E88">
            <w:pPr>
              <w:rPr>
                <w:rFonts w:asciiTheme="majorHAnsi" w:hAnsiTheme="majorHAnsi" w:cstheme="majorHAnsi"/>
                <w:sz w:val="20"/>
                <w:szCs w:val="20"/>
              </w:rPr>
            </w:pPr>
            <w:r w:rsidRPr="009B6CE2">
              <w:rPr>
                <w:rFonts w:asciiTheme="majorHAnsi" w:hAnsiTheme="majorHAnsi" w:cstheme="majorHAnsi"/>
                <w:sz w:val="20"/>
                <w:szCs w:val="20"/>
              </w:rPr>
              <w:t>1.I</w:t>
            </w:r>
            <w:r w:rsidR="00D61CF0" w:rsidRPr="009B6CE2">
              <w:rPr>
                <w:rFonts w:asciiTheme="majorHAnsi" w:hAnsiTheme="majorHAnsi" w:cstheme="majorHAnsi"/>
                <w:sz w:val="20"/>
                <w:szCs w:val="20"/>
              </w:rPr>
              <w:t>dentify types of esophageal speech production</w:t>
            </w:r>
          </w:p>
          <w:p w14:paraId="7EF54C04" w14:textId="77777777" w:rsidR="00D61CF0" w:rsidRPr="00D61CF0" w:rsidRDefault="00451E88" w:rsidP="00451E88">
            <w:pPr>
              <w:contextualSpacing/>
              <w:rPr>
                <w:rFonts w:asciiTheme="majorHAnsi" w:hAnsiTheme="majorHAnsi" w:cstheme="majorHAnsi"/>
                <w:sz w:val="20"/>
                <w:szCs w:val="20"/>
              </w:rPr>
            </w:pPr>
            <w:r w:rsidRPr="009B6CE2">
              <w:rPr>
                <w:rFonts w:asciiTheme="majorHAnsi" w:hAnsiTheme="majorHAnsi" w:cstheme="majorHAnsi"/>
                <w:sz w:val="20"/>
                <w:szCs w:val="20"/>
              </w:rPr>
              <w:t>I</w:t>
            </w:r>
            <w:r w:rsidR="00D61CF0" w:rsidRPr="00D61CF0">
              <w:rPr>
                <w:rFonts w:asciiTheme="majorHAnsi" w:hAnsiTheme="majorHAnsi" w:cstheme="majorHAnsi"/>
                <w:sz w:val="20"/>
                <w:szCs w:val="20"/>
              </w:rPr>
              <w:t>dentify and prioritize steps in esophageal speech production.</w:t>
            </w:r>
          </w:p>
          <w:p w14:paraId="3C08AD6B" w14:textId="77777777" w:rsidR="00D61CF0" w:rsidRPr="00D61CF0" w:rsidRDefault="00451E88" w:rsidP="00451E88">
            <w:pPr>
              <w:contextualSpacing/>
              <w:rPr>
                <w:rFonts w:asciiTheme="majorHAnsi" w:hAnsiTheme="majorHAnsi" w:cstheme="majorHAnsi"/>
                <w:sz w:val="20"/>
                <w:szCs w:val="20"/>
              </w:rPr>
            </w:pPr>
            <w:r w:rsidRPr="009B6CE2">
              <w:rPr>
                <w:rFonts w:asciiTheme="majorHAnsi" w:hAnsiTheme="majorHAnsi" w:cstheme="majorHAnsi"/>
                <w:sz w:val="20"/>
                <w:szCs w:val="20"/>
              </w:rPr>
              <w:t>Describe wh</w:t>
            </w:r>
            <w:r w:rsidR="00D61CF0" w:rsidRPr="00D61CF0">
              <w:rPr>
                <w:rFonts w:asciiTheme="majorHAnsi" w:hAnsiTheme="majorHAnsi" w:cstheme="majorHAnsi"/>
                <w:sz w:val="20"/>
                <w:szCs w:val="20"/>
              </w:rPr>
              <w:t>ich drills are ideal for each type of esophageal speech production and why these drills need to be differentiated.</w:t>
            </w:r>
          </w:p>
          <w:p w14:paraId="37CE97E2" w14:textId="77777777" w:rsidR="00D61CF0" w:rsidRPr="009B6CE2" w:rsidRDefault="00451E88" w:rsidP="00451E88">
            <w:pPr>
              <w:contextualSpacing/>
              <w:rPr>
                <w:rFonts w:asciiTheme="majorHAnsi" w:hAnsiTheme="majorHAnsi" w:cstheme="majorHAnsi"/>
                <w:sz w:val="20"/>
                <w:szCs w:val="20"/>
              </w:rPr>
            </w:pPr>
            <w:r w:rsidRPr="009B6CE2">
              <w:rPr>
                <w:rFonts w:asciiTheme="majorHAnsi" w:hAnsiTheme="majorHAnsi" w:cstheme="majorHAnsi"/>
                <w:sz w:val="20"/>
                <w:szCs w:val="20"/>
              </w:rPr>
              <w:t>I</w:t>
            </w:r>
            <w:r w:rsidR="00D61CF0" w:rsidRPr="00D61CF0">
              <w:rPr>
                <w:rFonts w:asciiTheme="majorHAnsi" w:hAnsiTheme="majorHAnsi" w:cstheme="majorHAnsi"/>
                <w:sz w:val="20"/>
                <w:szCs w:val="20"/>
              </w:rPr>
              <w:t>dentify criterion for a potential successful esophageal speaker.</w:t>
            </w:r>
          </w:p>
          <w:p w14:paraId="53128261" w14:textId="77777777" w:rsidR="002B36BD" w:rsidRPr="009B6CE2" w:rsidRDefault="002B36BD" w:rsidP="002B36BD">
            <w:pPr>
              <w:contextualSpacing/>
              <w:rPr>
                <w:rFonts w:asciiTheme="majorHAnsi" w:hAnsiTheme="majorHAnsi" w:cstheme="majorHAnsi"/>
                <w:sz w:val="20"/>
                <w:szCs w:val="20"/>
              </w:rPr>
            </w:pPr>
          </w:p>
          <w:p w14:paraId="3887E930" w14:textId="77777777" w:rsidR="002B36BD" w:rsidRPr="009B6CE2" w:rsidRDefault="002B36BD" w:rsidP="002B36BD">
            <w:pPr>
              <w:rPr>
                <w:rFonts w:asciiTheme="majorHAnsi" w:hAnsiTheme="majorHAnsi" w:cstheme="majorHAnsi"/>
                <w:i/>
                <w:sz w:val="20"/>
                <w:szCs w:val="20"/>
              </w:rPr>
            </w:pPr>
            <w:r w:rsidRPr="009B6CE2">
              <w:rPr>
                <w:rFonts w:asciiTheme="majorHAnsi" w:hAnsiTheme="majorHAnsi" w:cstheme="majorHAnsi"/>
                <w:i/>
                <w:sz w:val="20"/>
                <w:szCs w:val="20"/>
              </w:rPr>
              <w:t>Title: Speech Clinic</w:t>
            </w:r>
          </w:p>
          <w:p w14:paraId="2378885F" w14:textId="77777777" w:rsidR="002B36BD" w:rsidRPr="009B6CE2" w:rsidRDefault="002B36BD" w:rsidP="002B36BD">
            <w:pPr>
              <w:rPr>
                <w:rFonts w:asciiTheme="majorHAnsi" w:hAnsiTheme="majorHAnsi" w:cstheme="majorHAnsi"/>
                <w:sz w:val="20"/>
                <w:szCs w:val="20"/>
              </w:rPr>
            </w:pPr>
            <w:r w:rsidRPr="009B6CE2">
              <w:rPr>
                <w:rFonts w:asciiTheme="majorHAnsi" w:hAnsiTheme="majorHAnsi" w:cstheme="majorHAnsi"/>
                <w:sz w:val="20"/>
                <w:szCs w:val="20"/>
              </w:rPr>
              <w:t>Goals</w:t>
            </w:r>
            <w:r w:rsidR="00451E88" w:rsidRPr="009B6CE2">
              <w:rPr>
                <w:rFonts w:asciiTheme="majorHAnsi" w:hAnsiTheme="majorHAnsi" w:cstheme="majorHAnsi"/>
                <w:sz w:val="20"/>
                <w:szCs w:val="20"/>
              </w:rPr>
              <w:t xml:space="preserve">: </w:t>
            </w:r>
            <w:r w:rsidRPr="009B6CE2">
              <w:rPr>
                <w:rFonts w:asciiTheme="majorHAnsi" w:hAnsiTheme="majorHAnsi" w:cstheme="majorHAnsi"/>
                <w:sz w:val="20"/>
                <w:szCs w:val="20"/>
              </w:rPr>
              <w:t xml:space="preserve"> </w:t>
            </w:r>
          </w:p>
          <w:p w14:paraId="7B44BAEF" w14:textId="77777777" w:rsidR="002B36BD" w:rsidRPr="009B6CE2" w:rsidRDefault="002B36BD" w:rsidP="002B36BD">
            <w:pPr>
              <w:rPr>
                <w:rFonts w:asciiTheme="majorHAnsi" w:hAnsiTheme="majorHAnsi" w:cstheme="majorHAnsi"/>
                <w:sz w:val="20"/>
                <w:szCs w:val="20"/>
              </w:rPr>
            </w:pPr>
            <w:r w:rsidRPr="009B6CE2">
              <w:rPr>
                <w:rFonts w:asciiTheme="majorHAnsi" w:hAnsiTheme="majorHAnsi" w:cstheme="majorHAnsi"/>
                <w:sz w:val="20"/>
                <w:szCs w:val="20"/>
              </w:rPr>
              <w:t>1.</w:t>
            </w:r>
            <w:r w:rsidR="00451E88" w:rsidRPr="009B6CE2">
              <w:rPr>
                <w:rFonts w:asciiTheme="majorHAnsi" w:hAnsiTheme="majorHAnsi" w:cstheme="majorHAnsi"/>
                <w:sz w:val="20"/>
                <w:szCs w:val="20"/>
              </w:rPr>
              <w:t xml:space="preserve"> </w:t>
            </w:r>
            <w:r w:rsidRPr="009B6CE2">
              <w:rPr>
                <w:rFonts w:asciiTheme="majorHAnsi" w:hAnsiTheme="majorHAnsi" w:cstheme="majorHAnsi"/>
                <w:sz w:val="20"/>
                <w:szCs w:val="20"/>
              </w:rPr>
              <w:t>Identify two separate devices that aid laryngectomees in a) communication and b) mucous management.</w:t>
            </w:r>
          </w:p>
          <w:p w14:paraId="5A5ED540" w14:textId="77777777" w:rsidR="002B36BD" w:rsidRPr="009B6CE2" w:rsidRDefault="00451E88" w:rsidP="002B36BD">
            <w:pPr>
              <w:rPr>
                <w:rFonts w:asciiTheme="majorHAnsi" w:hAnsiTheme="majorHAnsi" w:cstheme="majorHAnsi"/>
                <w:sz w:val="20"/>
                <w:szCs w:val="20"/>
              </w:rPr>
            </w:pPr>
            <w:r w:rsidRPr="009B6CE2">
              <w:rPr>
                <w:rFonts w:asciiTheme="majorHAnsi" w:hAnsiTheme="majorHAnsi" w:cstheme="majorHAnsi"/>
                <w:sz w:val="20"/>
                <w:szCs w:val="20"/>
              </w:rPr>
              <w:t xml:space="preserve">2. </w:t>
            </w:r>
            <w:r w:rsidR="002B36BD" w:rsidRPr="009B6CE2">
              <w:rPr>
                <w:rFonts w:asciiTheme="majorHAnsi" w:hAnsiTheme="majorHAnsi" w:cstheme="majorHAnsi"/>
                <w:sz w:val="20"/>
                <w:szCs w:val="20"/>
              </w:rPr>
              <w:t xml:space="preserve">Describe various methods for troubleshooting alaryngeal communication, </w:t>
            </w:r>
            <w:proofErr w:type="gramStart"/>
            <w:r w:rsidR="002B36BD" w:rsidRPr="009B6CE2">
              <w:rPr>
                <w:rFonts w:asciiTheme="majorHAnsi" w:hAnsiTheme="majorHAnsi" w:cstheme="majorHAnsi"/>
                <w:sz w:val="20"/>
                <w:szCs w:val="20"/>
              </w:rPr>
              <w:t>i.e.</w:t>
            </w:r>
            <w:proofErr w:type="gramEnd"/>
            <w:r w:rsidR="002B36BD" w:rsidRPr="009B6CE2">
              <w:rPr>
                <w:rFonts w:asciiTheme="majorHAnsi" w:hAnsiTheme="majorHAnsi" w:cstheme="majorHAnsi"/>
                <w:sz w:val="20"/>
                <w:szCs w:val="20"/>
              </w:rPr>
              <w:t xml:space="preserve"> ES, ALD, TEP. </w:t>
            </w:r>
          </w:p>
          <w:p w14:paraId="62486C05" w14:textId="77777777" w:rsidR="002B36BD" w:rsidRPr="009B6CE2" w:rsidRDefault="002B36BD" w:rsidP="002B36BD">
            <w:pPr>
              <w:rPr>
                <w:rFonts w:asciiTheme="majorHAnsi" w:hAnsiTheme="majorHAnsi" w:cstheme="majorHAnsi"/>
                <w:sz w:val="20"/>
                <w:szCs w:val="20"/>
              </w:rPr>
            </w:pPr>
          </w:p>
          <w:p w14:paraId="7939DAA5" w14:textId="77777777" w:rsidR="002B36BD" w:rsidRPr="009B6CE2" w:rsidRDefault="002B36BD" w:rsidP="002B36BD">
            <w:pPr>
              <w:rPr>
                <w:rFonts w:asciiTheme="majorHAnsi" w:hAnsiTheme="majorHAnsi" w:cstheme="majorHAnsi"/>
                <w:i/>
                <w:sz w:val="20"/>
                <w:szCs w:val="20"/>
              </w:rPr>
            </w:pPr>
            <w:r w:rsidRPr="009B6CE2">
              <w:rPr>
                <w:rFonts w:asciiTheme="majorHAnsi" w:hAnsiTheme="majorHAnsi" w:cstheme="majorHAnsi"/>
                <w:i/>
                <w:sz w:val="20"/>
                <w:szCs w:val="20"/>
              </w:rPr>
              <w:t>Ti</w:t>
            </w:r>
            <w:r w:rsidR="00937FF1" w:rsidRPr="009B6CE2">
              <w:rPr>
                <w:rFonts w:asciiTheme="majorHAnsi" w:hAnsiTheme="majorHAnsi" w:cstheme="majorHAnsi"/>
                <w:i/>
                <w:sz w:val="20"/>
                <w:szCs w:val="20"/>
              </w:rPr>
              <w:t>tle: Esophageal Speech Bootcamp</w:t>
            </w:r>
          </w:p>
          <w:p w14:paraId="2FAD4963" w14:textId="77777777" w:rsidR="00937FF1" w:rsidRPr="009B6CE2" w:rsidRDefault="00937FF1" w:rsidP="00937FF1">
            <w:pPr>
              <w:spacing w:line="256" w:lineRule="auto"/>
              <w:rPr>
                <w:rFonts w:asciiTheme="majorHAnsi" w:hAnsiTheme="majorHAnsi" w:cstheme="majorHAnsi"/>
                <w:sz w:val="20"/>
                <w:szCs w:val="20"/>
              </w:rPr>
            </w:pPr>
            <w:r w:rsidRPr="009B6CE2">
              <w:rPr>
                <w:rFonts w:asciiTheme="majorHAnsi" w:hAnsiTheme="majorHAnsi" w:cstheme="majorHAnsi"/>
                <w:sz w:val="20"/>
                <w:szCs w:val="20"/>
              </w:rPr>
              <w:t>Goals</w:t>
            </w:r>
            <w:r w:rsidR="009B6CE2" w:rsidRPr="009B6CE2">
              <w:rPr>
                <w:rFonts w:asciiTheme="majorHAnsi" w:hAnsiTheme="majorHAnsi" w:cstheme="majorHAnsi"/>
                <w:sz w:val="20"/>
                <w:szCs w:val="20"/>
              </w:rPr>
              <w:t xml:space="preserve">: </w:t>
            </w:r>
            <w:r w:rsidRPr="009B6CE2">
              <w:rPr>
                <w:rFonts w:asciiTheme="majorHAnsi" w:hAnsiTheme="majorHAnsi" w:cstheme="majorHAnsi"/>
                <w:sz w:val="20"/>
                <w:szCs w:val="20"/>
              </w:rPr>
              <w:t xml:space="preserve"> </w:t>
            </w:r>
          </w:p>
          <w:p w14:paraId="108D8763" w14:textId="77777777" w:rsidR="009B6CE2" w:rsidRPr="009B6CE2" w:rsidRDefault="009B6CE2" w:rsidP="009B6CE2">
            <w:pPr>
              <w:spacing w:line="256" w:lineRule="auto"/>
              <w:rPr>
                <w:rFonts w:asciiTheme="majorHAnsi" w:hAnsiTheme="majorHAnsi" w:cstheme="majorHAnsi"/>
                <w:sz w:val="20"/>
                <w:szCs w:val="20"/>
              </w:rPr>
            </w:pPr>
            <w:r w:rsidRPr="009B6CE2">
              <w:rPr>
                <w:rFonts w:asciiTheme="majorHAnsi" w:hAnsiTheme="majorHAnsi" w:cstheme="majorHAnsi"/>
                <w:sz w:val="20"/>
                <w:szCs w:val="20"/>
              </w:rPr>
              <w:t xml:space="preserve">1. </w:t>
            </w:r>
            <w:r w:rsidR="00451E88" w:rsidRPr="009B6CE2">
              <w:rPr>
                <w:rFonts w:asciiTheme="majorHAnsi" w:hAnsiTheme="majorHAnsi" w:cstheme="majorHAnsi"/>
                <w:sz w:val="20"/>
                <w:szCs w:val="20"/>
              </w:rPr>
              <w:t>Describe one</w:t>
            </w:r>
            <w:r w:rsidR="00937FF1" w:rsidRPr="009B6CE2">
              <w:rPr>
                <w:rFonts w:asciiTheme="majorHAnsi" w:hAnsiTheme="majorHAnsi" w:cstheme="majorHAnsi"/>
                <w:sz w:val="20"/>
                <w:szCs w:val="20"/>
              </w:rPr>
              <w:t xml:space="preserve"> method for improving communicative effectiveness with SES.</w:t>
            </w:r>
          </w:p>
          <w:p w14:paraId="4101652C" w14:textId="77777777" w:rsidR="00937FF1" w:rsidRPr="009B6CE2" w:rsidRDefault="00937FF1" w:rsidP="00937FF1">
            <w:pPr>
              <w:spacing w:line="256" w:lineRule="auto"/>
              <w:rPr>
                <w:rFonts w:asciiTheme="majorHAnsi" w:hAnsiTheme="majorHAnsi" w:cstheme="majorHAnsi"/>
                <w:sz w:val="20"/>
                <w:szCs w:val="20"/>
              </w:rPr>
            </w:pPr>
          </w:p>
          <w:p w14:paraId="62A87AE2" w14:textId="77777777" w:rsidR="00937FF1" w:rsidRPr="009B6CE2" w:rsidRDefault="00937FF1" w:rsidP="00937FF1">
            <w:pPr>
              <w:spacing w:line="256" w:lineRule="auto"/>
              <w:rPr>
                <w:rFonts w:asciiTheme="majorHAnsi" w:eastAsia="Calibri" w:hAnsiTheme="majorHAnsi" w:cstheme="majorHAnsi"/>
                <w:i/>
                <w:sz w:val="20"/>
                <w:szCs w:val="20"/>
              </w:rPr>
            </w:pPr>
            <w:r w:rsidRPr="009B6CE2">
              <w:rPr>
                <w:rFonts w:asciiTheme="majorHAnsi" w:eastAsia="Calibri" w:hAnsiTheme="majorHAnsi" w:cstheme="majorHAnsi"/>
                <w:bCs/>
                <w:i/>
                <w:sz w:val="20"/>
                <w:szCs w:val="20"/>
              </w:rPr>
              <w:t>Title: Electrolarynx Bootcamp</w:t>
            </w:r>
          </w:p>
          <w:p w14:paraId="0FF9ACEA" w14:textId="77777777" w:rsidR="00937FF1" w:rsidRPr="009B6CE2" w:rsidRDefault="00937FF1" w:rsidP="00937FF1">
            <w:pPr>
              <w:spacing w:line="256" w:lineRule="auto"/>
              <w:rPr>
                <w:rFonts w:asciiTheme="majorHAnsi" w:eastAsia="Calibri" w:hAnsiTheme="majorHAnsi" w:cstheme="majorHAnsi"/>
                <w:bCs/>
                <w:sz w:val="20"/>
                <w:szCs w:val="20"/>
              </w:rPr>
            </w:pPr>
            <w:r w:rsidRPr="009B6CE2">
              <w:rPr>
                <w:rFonts w:asciiTheme="majorHAnsi" w:eastAsia="Calibri" w:hAnsiTheme="majorHAnsi" w:cstheme="majorHAnsi"/>
                <w:bCs/>
                <w:sz w:val="20"/>
                <w:szCs w:val="20"/>
              </w:rPr>
              <w:t>Goals:</w:t>
            </w:r>
          </w:p>
          <w:p w14:paraId="156B8BE6" w14:textId="77777777" w:rsidR="00451E88" w:rsidRPr="009B6CE2" w:rsidRDefault="00451E88" w:rsidP="00451E88">
            <w:pPr>
              <w:spacing w:line="256" w:lineRule="auto"/>
              <w:rPr>
                <w:rFonts w:asciiTheme="majorHAnsi" w:eastAsia="Calibri" w:hAnsiTheme="majorHAnsi" w:cstheme="majorHAnsi"/>
                <w:sz w:val="20"/>
                <w:szCs w:val="20"/>
              </w:rPr>
            </w:pPr>
            <w:r w:rsidRPr="009B6CE2">
              <w:rPr>
                <w:rFonts w:asciiTheme="majorHAnsi" w:eastAsia="Calibri" w:hAnsiTheme="majorHAnsi" w:cstheme="majorHAnsi"/>
                <w:sz w:val="20"/>
                <w:szCs w:val="20"/>
              </w:rPr>
              <w:lastRenderedPageBreak/>
              <w:t>1. Describe one</w:t>
            </w:r>
            <w:r w:rsidR="00937FF1" w:rsidRPr="009B6CE2">
              <w:rPr>
                <w:rFonts w:asciiTheme="majorHAnsi" w:eastAsia="Calibri" w:hAnsiTheme="majorHAnsi" w:cstheme="majorHAnsi"/>
                <w:sz w:val="20"/>
                <w:szCs w:val="20"/>
              </w:rPr>
              <w:t xml:space="preserve"> method for improving communicative effectiveness with ALD.</w:t>
            </w:r>
          </w:p>
        </w:tc>
      </w:tr>
      <w:tr w:rsidR="00363E4A" w14:paraId="4D46B60A" w14:textId="77777777" w:rsidTr="00357CDF">
        <w:tc>
          <w:tcPr>
            <w:tcW w:w="4675" w:type="dxa"/>
          </w:tcPr>
          <w:p w14:paraId="3C382EA5" w14:textId="77777777" w:rsidR="0055597D" w:rsidRPr="009B6CE2" w:rsidRDefault="00832348">
            <w:pPr>
              <w:rPr>
                <w:rFonts w:asciiTheme="majorHAnsi" w:hAnsiTheme="majorHAnsi" w:cstheme="majorHAnsi"/>
                <w:sz w:val="20"/>
                <w:szCs w:val="20"/>
              </w:rPr>
            </w:pPr>
            <w:r w:rsidRPr="009B6CE2">
              <w:rPr>
                <w:rFonts w:asciiTheme="majorHAnsi" w:hAnsiTheme="majorHAnsi" w:cstheme="majorHAnsi"/>
                <w:sz w:val="20"/>
                <w:szCs w:val="20"/>
              </w:rPr>
              <w:lastRenderedPageBreak/>
              <w:t>Betsy Ruiz, MS, CCC-SLP</w:t>
            </w:r>
            <w:r w:rsidR="00B966B7" w:rsidRPr="009B6CE2">
              <w:rPr>
                <w:rFonts w:asciiTheme="majorHAnsi" w:hAnsiTheme="majorHAnsi" w:cstheme="majorHAnsi"/>
                <w:sz w:val="20"/>
                <w:szCs w:val="20"/>
              </w:rPr>
              <w:t xml:space="preserve"> is an </w:t>
            </w:r>
            <w:r w:rsidR="0055597D" w:rsidRPr="009B6CE2">
              <w:rPr>
                <w:rFonts w:asciiTheme="majorHAnsi" w:hAnsiTheme="majorHAnsi" w:cstheme="majorHAnsi"/>
                <w:sz w:val="20"/>
                <w:szCs w:val="20"/>
              </w:rPr>
              <w:t xml:space="preserve">outpatient Speech-Language Pathologist at Parkland Hospital </w:t>
            </w:r>
            <w:r w:rsidR="00B966B7" w:rsidRPr="009B6CE2">
              <w:rPr>
                <w:rFonts w:asciiTheme="majorHAnsi" w:hAnsiTheme="majorHAnsi" w:cstheme="majorHAnsi"/>
                <w:sz w:val="20"/>
                <w:szCs w:val="20"/>
              </w:rPr>
              <w:t xml:space="preserve">where she has worked for </w:t>
            </w:r>
            <w:r w:rsidR="0055597D" w:rsidRPr="009B6CE2">
              <w:rPr>
                <w:rFonts w:asciiTheme="majorHAnsi" w:hAnsiTheme="majorHAnsi" w:cstheme="majorHAnsi"/>
                <w:sz w:val="20"/>
                <w:szCs w:val="20"/>
              </w:rPr>
              <w:t>21 years</w:t>
            </w:r>
            <w:r w:rsidR="00B966B7" w:rsidRPr="009B6CE2">
              <w:rPr>
                <w:rFonts w:asciiTheme="majorHAnsi" w:hAnsiTheme="majorHAnsi" w:cstheme="majorHAnsi"/>
                <w:sz w:val="20"/>
                <w:szCs w:val="20"/>
              </w:rPr>
              <w:t xml:space="preserve">.  Specifically, Betsy as worked </w:t>
            </w:r>
            <w:r w:rsidR="0055597D" w:rsidRPr="009B6CE2">
              <w:rPr>
                <w:rFonts w:asciiTheme="majorHAnsi" w:hAnsiTheme="majorHAnsi" w:cstheme="majorHAnsi"/>
                <w:sz w:val="20"/>
                <w:szCs w:val="20"/>
              </w:rPr>
              <w:t xml:space="preserve">as a Senior Clinician specializing in the ENT population, including the Head and Neck Cancer patient population for the last 16 years.  </w:t>
            </w:r>
            <w:r w:rsidR="00B966B7" w:rsidRPr="009B6CE2">
              <w:rPr>
                <w:rFonts w:asciiTheme="majorHAnsi" w:hAnsiTheme="majorHAnsi" w:cstheme="majorHAnsi"/>
                <w:sz w:val="20"/>
                <w:szCs w:val="20"/>
              </w:rPr>
              <w:t xml:space="preserve">She </w:t>
            </w:r>
            <w:r w:rsidR="0055597D" w:rsidRPr="009B6CE2">
              <w:rPr>
                <w:rFonts w:asciiTheme="majorHAnsi" w:hAnsiTheme="majorHAnsi" w:cstheme="majorHAnsi"/>
                <w:sz w:val="20"/>
                <w:szCs w:val="20"/>
              </w:rPr>
              <w:t>currently provide services to all of the outpatient laryngectomy patients within the Parkland Health System.  I have served as part of the TLA planning committee since 2016.</w:t>
            </w:r>
          </w:p>
          <w:p w14:paraId="4B99056E" w14:textId="77777777" w:rsidR="0055597D" w:rsidRPr="009B6CE2" w:rsidRDefault="0055597D">
            <w:pPr>
              <w:rPr>
                <w:rFonts w:asciiTheme="majorHAnsi" w:hAnsiTheme="majorHAnsi" w:cstheme="majorHAnsi"/>
                <w:sz w:val="20"/>
                <w:szCs w:val="20"/>
              </w:rPr>
            </w:pPr>
          </w:p>
          <w:p w14:paraId="12091A8B" w14:textId="77777777" w:rsidR="00D61CF0" w:rsidRPr="009B6CE2" w:rsidRDefault="00D61CF0" w:rsidP="00B966B7">
            <w:pPr>
              <w:rPr>
                <w:rFonts w:asciiTheme="majorHAnsi" w:hAnsiTheme="majorHAnsi" w:cstheme="majorHAnsi"/>
                <w:sz w:val="20"/>
                <w:szCs w:val="20"/>
              </w:rPr>
            </w:pPr>
            <w:r w:rsidRPr="009B6CE2">
              <w:rPr>
                <w:rFonts w:asciiTheme="majorHAnsi" w:hAnsiTheme="majorHAnsi" w:cstheme="majorHAnsi"/>
                <w:sz w:val="20"/>
                <w:szCs w:val="20"/>
              </w:rPr>
              <w:t xml:space="preserve">Financial Disclosures: </w:t>
            </w:r>
            <w:r w:rsidR="00B966B7" w:rsidRPr="009B6CE2">
              <w:rPr>
                <w:rFonts w:asciiTheme="majorHAnsi" w:hAnsiTheme="majorHAnsi" w:cstheme="majorHAnsi"/>
                <w:sz w:val="20"/>
                <w:szCs w:val="20"/>
              </w:rPr>
              <w:t>None</w:t>
            </w:r>
          </w:p>
          <w:p w14:paraId="57BD377F" w14:textId="77777777" w:rsidR="00D61CF0" w:rsidRPr="009B6CE2" w:rsidRDefault="00D61CF0" w:rsidP="00B966B7">
            <w:pPr>
              <w:rPr>
                <w:rFonts w:asciiTheme="majorHAnsi" w:hAnsiTheme="majorHAnsi" w:cstheme="majorHAnsi"/>
                <w:sz w:val="20"/>
                <w:szCs w:val="20"/>
              </w:rPr>
            </w:pPr>
            <w:r w:rsidRPr="009B6CE2">
              <w:rPr>
                <w:rFonts w:asciiTheme="majorHAnsi" w:hAnsiTheme="majorHAnsi" w:cstheme="majorHAnsi"/>
                <w:sz w:val="20"/>
                <w:szCs w:val="20"/>
              </w:rPr>
              <w:t>Non-financial Disclosures: TLA Committee Member</w:t>
            </w:r>
          </w:p>
          <w:p w14:paraId="1299C43A" w14:textId="77777777" w:rsidR="0055597D" w:rsidRPr="009B6CE2" w:rsidRDefault="0055597D">
            <w:pPr>
              <w:rPr>
                <w:rFonts w:asciiTheme="majorHAnsi" w:hAnsiTheme="majorHAnsi" w:cstheme="majorHAnsi"/>
                <w:sz w:val="20"/>
                <w:szCs w:val="20"/>
              </w:rPr>
            </w:pPr>
          </w:p>
        </w:tc>
        <w:tc>
          <w:tcPr>
            <w:tcW w:w="4675" w:type="dxa"/>
          </w:tcPr>
          <w:p w14:paraId="277F0674" w14:textId="77777777" w:rsidR="00363E4A" w:rsidRPr="009B6CE2" w:rsidRDefault="00D61CF0">
            <w:pPr>
              <w:rPr>
                <w:rFonts w:asciiTheme="majorHAnsi" w:hAnsiTheme="majorHAnsi" w:cstheme="majorHAnsi"/>
                <w:i/>
                <w:sz w:val="20"/>
                <w:szCs w:val="20"/>
              </w:rPr>
            </w:pPr>
            <w:r w:rsidRPr="009B6CE2">
              <w:rPr>
                <w:rFonts w:asciiTheme="majorHAnsi" w:hAnsiTheme="majorHAnsi" w:cstheme="majorHAnsi"/>
                <w:i/>
                <w:sz w:val="20"/>
                <w:szCs w:val="20"/>
              </w:rPr>
              <w:t xml:space="preserve">Title: </w:t>
            </w:r>
            <w:r w:rsidR="001A0DA2" w:rsidRPr="009B6CE2">
              <w:rPr>
                <w:rFonts w:asciiTheme="majorHAnsi" w:hAnsiTheme="majorHAnsi" w:cstheme="majorHAnsi"/>
                <w:i/>
                <w:sz w:val="20"/>
                <w:szCs w:val="20"/>
              </w:rPr>
              <w:t xml:space="preserve">Pre-op Counseling and </w:t>
            </w:r>
            <w:r w:rsidRPr="009B6CE2">
              <w:rPr>
                <w:rFonts w:asciiTheme="majorHAnsi" w:hAnsiTheme="majorHAnsi" w:cstheme="majorHAnsi"/>
                <w:i/>
                <w:sz w:val="20"/>
                <w:szCs w:val="20"/>
              </w:rPr>
              <w:t>the SLP</w:t>
            </w:r>
          </w:p>
          <w:p w14:paraId="2C80AC36" w14:textId="77777777" w:rsidR="00D61CF0" w:rsidRPr="009B6CE2" w:rsidRDefault="00D61CF0">
            <w:pPr>
              <w:rPr>
                <w:rFonts w:asciiTheme="majorHAnsi" w:hAnsiTheme="majorHAnsi" w:cstheme="majorHAnsi"/>
                <w:sz w:val="20"/>
                <w:szCs w:val="20"/>
              </w:rPr>
            </w:pPr>
            <w:r w:rsidRPr="009B6CE2">
              <w:rPr>
                <w:rFonts w:asciiTheme="majorHAnsi" w:hAnsiTheme="majorHAnsi" w:cstheme="majorHAnsi"/>
                <w:sz w:val="20"/>
                <w:szCs w:val="20"/>
              </w:rPr>
              <w:t>Goals</w:t>
            </w:r>
            <w:r w:rsidR="001A0DA2" w:rsidRPr="009B6CE2">
              <w:rPr>
                <w:rFonts w:asciiTheme="majorHAnsi" w:hAnsiTheme="majorHAnsi" w:cstheme="majorHAnsi"/>
                <w:sz w:val="20"/>
                <w:szCs w:val="20"/>
              </w:rPr>
              <w:t xml:space="preserve">: </w:t>
            </w:r>
          </w:p>
          <w:p w14:paraId="3862E60E" w14:textId="77777777" w:rsidR="00D61CF0" w:rsidRPr="009B6CE2" w:rsidRDefault="00D61CF0">
            <w:pPr>
              <w:rPr>
                <w:rFonts w:asciiTheme="majorHAnsi" w:hAnsiTheme="majorHAnsi" w:cstheme="majorHAnsi"/>
                <w:sz w:val="20"/>
                <w:szCs w:val="20"/>
              </w:rPr>
            </w:pPr>
            <w:r w:rsidRPr="009B6CE2">
              <w:rPr>
                <w:rFonts w:asciiTheme="majorHAnsi" w:hAnsiTheme="majorHAnsi" w:cstheme="majorHAnsi"/>
                <w:sz w:val="20"/>
                <w:szCs w:val="20"/>
              </w:rPr>
              <w:t>1. Describe the role of the SLP as part of the pre-operative medical team when a total laryngectomy procedure is recommended.</w:t>
            </w:r>
          </w:p>
          <w:p w14:paraId="1DB00EDA" w14:textId="77777777" w:rsidR="00D61CF0" w:rsidRPr="009B6CE2" w:rsidRDefault="00D61CF0">
            <w:pPr>
              <w:rPr>
                <w:rFonts w:asciiTheme="majorHAnsi" w:hAnsiTheme="majorHAnsi" w:cstheme="majorHAnsi"/>
                <w:sz w:val="20"/>
                <w:szCs w:val="20"/>
              </w:rPr>
            </w:pPr>
            <w:r w:rsidRPr="009B6CE2">
              <w:rPr>
                <w:rFonts w:asciiTheme="majorHAnsi" w:hAnsiTheme="majorHAnsi" w:cstheme="majorHAnsi"/>
                <w:sz w:val="20"/>
                <w:szCs w:val="20"/>
              </w:rPr>
              <w:t>2. Identify three modalities for providing pre-operative education and instruction regarding post-operative changes and options for alaryngeal communication options.</w:t>
            </w:r>
          </w:p>
          <w:p w14:paraId="5A5F8619" w14:textId="77777777" w:rsidR="00D61CF0" w:rsidRPr="009B6CE2" w:rsidRDefault="00D61CF0">
            <w:pPr>
              <w:rPr>
                <w:rFonts w:asciiTheme="majorHAnsi" w:hAnsiTheme="majorHAnsi" w:cstheme="majorHAnsi"/>
                <w:sz w:val="20"/>
                <w:szCs w:val="20"/>
              </w:rPr>
            </w:pPr>
            <w:r w:rsidRPr="009B6CE2">
              <w:rPr>
                <w:rFonts w:asciiTheme="majorHAnsi" w:hAnsiTheme="majorHAnsi" w:cstheme="majorHAnsi"/>
                <w:sz w:val="20"/>
                <w:szCs w:val="20"/>
              </w:rPr>
              <w:t xml:space="preserve">3. Identify three clinical goals for a cognitive-communication assessment during the pre-operative period prior to a total laryngectomy procedure. </w:t>
            </w:r>
          </w:p>
          <w:p w14:paraId="4DDBEF00" w14:textId="77777777" w:rsidR="002B36BD" w:rsidRPr="009B6CE2" w:rsidRDefault="002B36BD">
            <w:pPr>
              <w:rPr>
                <w:rFonts w:asciiTheme="majorHAnsi" w:hAnsiTheme="majorHAnsi" w:cstheme="majorHAnsi"/>
                <w:sz w:val="20"/>
                <w:szCs w:val="20"/>
              </w:rPr>
            </w:pPr>
          </w:p>
          <w:p w14:paraId="559F61CA" w14:textId="77777777" w:rsidR="002B36BD" w:rsidRPr="009B6CE2" w:rsidRDefault="002B36BD">
            <w:pPr>
              <w:rPr>
                <w:rFonts w:asciiTheme="majorHAnsi" w:hAnsiTheme="majorHAnsi" w:cstheme="majorHAnsi"/>
                <w:i/>
                <w:sz w:val="20"/>
                <w:szCs w:val="20"/>
              </w:rPr>
            </w:pPr>
            <w:r w:rsidRPr="009B6CE2">
              <w:rPr>
                <w:rFonts w:asciiTheme="majorHAnsi" w:hAnsiTheme="majorHAnsi" w:cstheme="majorHAnsi"/>
                <w:i/>
                <w:sz w:val="20"/>
                <w:szCs w:val="20"/>
              </w:rPr>
              <w:t>Title: Speech Clinic</w:t>
            </w:r>
          </w:p>
          <w:p w14:paraId="013655DF" w14:textId="77777777" w:rsidR="002B36BD" w:rsidRPr="009B6CE2" w:rsidRDefault="002B36BD">
            <w:pPr>
              <w:rPr>
                <w:rFonts w:asciiTheme="majorHAnsi" w:hAnsiTheme="majorHAnsi" w:cstheme="majorHAnsi"/>
                <w:sz w:val="20"/>
                <w:szCs w:val="20"/>
              </w:rPr>
            </w:pPr>
            <w:r w:rsidRPr="009B6CE2">
              <w:rPr>
                <w:rFonts w:asciiTheme="majorHAnsi" w:hAnsiTheme="majorHAnsi" w:cstheme="majorHAnsi"/>
                <w:sz w:val="20"/>
                <w:szCs w:val="20"/>
              </w:rPr>
              <w:t>Goals</w:t>
            </w:r>
            <w:r w:rsidR="001A0DA2" w:rsidRPr="009B6CE2">
              <w:rPr>
                <w:rFonts w:asciiTheme="majorHAnsi" w:hAnsiTheme="majorHAnsi" w:cstheme="majorHAnsi"/>
                <w:sz w:val="20"/>
                <w:szCs w:val="20"/>
              </w:rPr>
              <w:t xml:space="preserve">: </w:t>
            </w:r>
            <w:r w:rsidRPr="009B6CE2">
              <w:rPr>
                <w:rFonts w:asciiTheme="majorHAnsi" w:hAnsiTheme="majorHAnsi" w:cstheme="majorHAnsi"/>
                <w:sz w:val="20"/>
                <w:szCs w:val="20"/>
              </w:rPr>
              <w:t xml:space="preserve">  </w:t>
            </w:r>
          </w:p>
          <w:p w14:paraId="5B3974F1" w14:textId="77777777" w:rsidR="002B36BD" w:rsidRPr="009B6CE2" w:rsidRDefault="002B36BD" w:rsidP="002B36BD">
            <w:pPr>
              <w:rPr>
                <w:rFonts w:asciiTheme="majorHAnsi" w:hAnsiTheme="majorHAnsi" w:cstheme="majorHAnsi"/>
                <w:sz w:val="20"/>
                <w:szCs w:val="20"/>
              </w:rPr>
            </w:pPr>
            <w:r w:rsidRPr="009B6CE2">
              <w:rPr>
                <w:rFonts w:asciiTheme="majorHAnsi" w:hAnsiTheme="majorHAnsi" w:cstheme="majorHAnsi"/>
                <w:sz w:val="20"/>
                <w:szCs w:val="20"/>
              </w:rPr>
              <w:t>1.</w:t>
            </w:r>
            <w:r w:rsidR="001A0DA2" w:rsidRPr="009B6CE2">
              <w:rPr>
                <w:rFonts w:asciiTheme="majorHAnsi" w:hAnsiTheme="majorHAnsi" w:cstheme="majorHAnsi"/>
                <w:sz w:val="20"/>
                <w:szCs w:val="20"/>
              </w:rPr>
              <w:t xml:space="preserve"> </w:t>
            </w:r>
            <w:r w:rsidRPr="009B6CE2">
              <w:rPr>
                <w:rFonts w:asciiTheme="majorHAnsi" w:hAnsiTheme="majorHAnsi" w:cstheme="majorHAnsi"/>
                <w:sz w:val="20"/>
                <w:szCs w:val="20"/>
              </w:rPr>
              <w:t>Identify two separate devices that aid laryngectomees in a) communication and b) mucous management.</w:t>
            </w:r>
          </w:p>
          <w:p w14:paraId="3E1DBD9F" w14:textId="77777777" w:rsidR="00D61CF0" w:rsidRPr="009B6CE2" w:rsidRDefault="002B36BD" w:rsidP="001A0DA2">
            <w:pPr>
              <w:rPr>
                <w:rFonts w:asciiTheme="majorHAnsi" w:hAnsiTheme="majorHAnsi" w:cstheme="majorHAnsi"/>
                <w:sz w:val="20"/>
                <w:szCs w:val="20"/>
              </w:rPr>
            </w:pPr>
            <w:r w:rsidRPr="009B6CE2">
              <w:rPr>
                <w:rFonts w:asciiTheme="majorHAnsi" w:hAnsiTheme="majorHAnsi" w:cstheme="majorHAnsi"/>
                <w:sz w:val="20"/>
                <w:szCs w:val="20"/>
              </w:rPr>
              <w:t>2</w:t>
            </w:r>
            <w:r w:rsidR="001A0DA2" w:rsidRPr="009B6CE2">
              <w:rPr>
                <w:rFonts w:asciiTheme="majorHAnsi" w:hAnsiTheme="majorHAnsi" w:cstheme="majorHAnsi"/>
                <w:sz w:val="20"/>
                <w:szCs w:val="20"/>
              </w:rPr>
              <w:t>.</w:t>
            </w:r>
            <w:r w:rsidRPr="009B6CE2">
              <w:rPr>
                <w:rFonts w:asciiTheme="majorHAnsi" w:hAnsiTheme="majorHAnsi" w:cstheme="majorHAnsi"/>
                <w:sz w:val="20"/>
                <w:szCs w:val="20"/>
              </w:rPr>
              <w:t xml:space="preserve"> Describe various methods for troubleshooting alaryngeal communication, </w:t>
            </w:r>
            <w:proofErr w:type="gramStart"/>
            <w:r w:rsidRPr="009B6CE2">
              <w:rPr>
                <w:rFonts w:asciiTheme="majorHAnsi" w:hAnsiTheme="majorHAnsi" w:cstheme="majorHAnsi"/>
                <w:sz w:val="20"/>
                <w:szCs w:val="20"/>
              </w:rPr>
              <w:t>i.e.</w:t>
            </w:r>
            <w:proofErr w:type="gramEnd"/>
            <w:r w:rsidRPr="009B6CE2">
              <w:rPr>
                <w:rFonts w:asciiTheme="majorHAnsi" w:hAnsiTheme="majorHAnsi" w:cstheme="majorHAnsi"/>
                <w:sz w:val="20"/>
                <w:szCs w:val="20"/>
              </w:rPr>
              <w:t xml:space="preserve"> ES, ALD, TEP. </w:t>
            </w:r>
          </w:p>
        </w:tc>
      </w:tr>
      <w:tr w:rsidR="00363E4A" w14:paraId="52710C59" w14:textId="77777777" w:rsidTr="00357CDF">
        <w:tc>
          <w:tcPr>
            <w:tcW w:w="4675" w:type="dxa"/>
          </w:tcPr>
          <w:p w14:paraId="7C7B7CE5" w14:textId="77777777" w:rsidR="00D61CF0" w:rsidRPr="009B6CE2" w:rsidRDefault="00832348" w:rsidP="00B966B7">
            <w:pPr>
              <w:rPr>
                <w:rFonts w:asciiTheme="majorHAnsi" w:hAnsiTheme="majorHAnsi" w:cstheme="majorHAnsi"/>
                <w:sz w:val="20"/>
                <w:szCs w:val="20"/>
              </w:rPr>
            </w:pPr>
            <w:r w:rsidRPr="009B6CE2">
              <w:rPr>
                <w:rFonts w:asciiTheme="majorHAnsi" w:hAnsiTheme="majorHAnsi" w:cstheme="majorHAnsi"/>
                <w:sz w:val="20"/>
                <w:szCs w:val="20"/>
              </w:rPr>
              <w:t>Lenka Stankova, MD</w:t>
            </w:r>
            <w:r w:rsidR="00B966B7" w:rsidRPr="009B6CE2">
              <w:rPr>
                <w:rFonts w:asciiTheme="majorHAnsi" w:hAnsiTheme="majorHAnsi" w:cstheme="majorHAnsi"/>
                <w:sz w:val="20"/>
                <w:szCs w:val="20"/>
              </w:rPr>
              <w:t xml:space="preserve">, is </w:t>
            </w:r>
            <w:r w:rsidR="00D61CF0" w:rsidRPr="009B6CE2">
              <w:rPr>
                <w:rFonts w:asciiTheme="majorHAnsi" w:hAnsiTheme="majorHAnsi" w:cstheme="majorHAnsi"/>
                <w:sz w:val="20"/>
                <w:szCs w:val="20"/>
              </w:rPr>
              <w:t>Section Chief, Otolaryng</w:t>
            </w:r>
            <w:r w:rsidR="00B966B7" w:rsidRPr="009B6CE2">
              <w:rPr>
                <w:rFonts w:asciiTheme="majorHAnsi" w:hAnsiTheme="majorHAnsi" w:cstheme="majorHAnsi"/>
                <w:sz w:val="20"/>
                <w:szCs w:val="20"/>
              </w:rPr>
              <w:t>ology-Head and Neck Surgery,</w:t>
            </w:r>
            <w:r w:rsidR="009B6CE2">
              <w:rPr>
                <w:rFonts w:asciiTheme="majorHAnsi" w:hAnsiTheme="majorHAnsi" w:cstheme="majorHAnsi"/>
                <w:sz w:val="20"/>
                <w:szCs w:val="20"/>
              </w:rPr>
              <w:t xml:space="preserve"> </w:t>
            </w:r>
            <w:r w:rsidR="00B966B7" w:rsidRPr="009B6CE2">
              <w:rPr>
                <w:rFonts w:asciiTheme="majorHAnsi" w:hAnsiTheme="majorHAnsi" w:cstheme="majorHAnsi"/>
                <w:sz w:val="20"/>
                <w:szCs w:val="20"/>
              </w:rPr>
              <w:t xml:space="preserve">September 2017-Present, North Texas VA Medical Center and </w:t>
            </w:r>
            <w:r w:rsidR="00D61CF0" w:rsidRPr="009B6CE2">
              <w:rPr>
                <w:rFonts w:asciiTheme="majorHAnsi" w:hAnsiTheme="majorHAnsi" w:cstheme="majorHAnsi"/>
                <w:sz w:val="20"/>
                <w:szCs w:val="20"/>
              </w:rPr>
              <w:t>Assistant Professor, Department of Otolaryngology-Hea</w:t>
            </w:r>
            <w:r w:rsidR="00B966B7" w:rsidRPr="009B6CE2">
              <w:rPr>
                <w:rFonts w:asciiTheme="majorHAnsi" w:hAnsiTheme="majorHAnsi" w:cstheme="majorHAnsi"/>
                <w:sz w:val="20"/>
                <w:szCs w:val="20"/>
              </w:rPr>
              <w:t xml:space="preserve">d and Neck Surgery, </w:t>
            </w:r>
            <w:r w:rsidR="00D61CF0" w:rsidRPr="009B6CE2">
              <w:rPr>
                <w:rFonts w:asciiTheme="majorHAnsi" w:hAnsiTheme="majorHAnsi" w:cstheme="majorHAnsi"/>
                <w:sz w:val="20"/>
                <w:szCs w:val="20"/>
              </w:rPr>
              <w:t>UT Southwestern Medical Center Dallas, TX</w:t>
            </w:r>
            <w:r w:rsidR="00B966B7" w:rsidRPr="009B6CE2">
              <w:rPr>
                <w:rFonts w:asciiTheme="majorHAnsi" w:hAnsiTheme="majorHAnsi" w:cstheme="majorHAnsi"/>
                <w:sz w:val="20"/>
                <w:szCs w:val="20"/>
              </w:rPr>
              <w:t xml:space="preserve">. Fellowship training: </w:t>
            </w:r>
            <w:r w:rsidR="00D61CF0" w:rsidRPr="009B6CE2">
              <w:rPr>
                <w:rFonts w:asciiTheme="majorHAnsi" w:hAnsiTheme="majorHAnsi" w:cstheme="majorHAnsi"/>
                <w:sz w:val="20"/>
                <w:szCs w:val="20"/>
              </w:rPr>
              <w:t>University of Toronto Head and Neck Surg</w:t>
            </w:r>
            <w:r w:rsidR="00B966B7" w:rsidRPr="009B6CE2">
              <w:rPr>
                <w:rFonts w:asciiTheme="majorHAnsi" w:hAnsiTheme="majorHAnsi" w:cstheme="majorHAnsi"/>
                <w:sz w:val="20"/>
                <w:szCs w:val="20"/>
              </w:rPr>
              <w:t xml:space="preserve">ical Oncology Fellowship (2017). </w:t>
            </w:r>
          </w:p>
          <w:p w14:paraId="3461D779" w14:textId="77777777" w:rsidR="00352FEF" w:rsidRPr="009B6CE2" w:rsidRDefault="00352FEF" w:rsidP="00B966B7">
            <w:pPr>
              <w:rPr>
                <w:rFonts w:asciiTheme="majorHAnsi" w:hAnsiTheme="majorHAnsi" w:cstheme="majorHAnsi"/>
                <w:sz w:val="20"/>
                <w:szCs w:val="20"/>
              </w:rPr>
            </w:pPr>
          </w:p>
          <w:p w14:paraId="4AB0D353" w14:textId="77777777" w:rsidR="00352FEF" w:rsidRPr="009B6CE2" w:rsidRDefault="00352FEF" w:rsidP="00352FEF">
            <w:pPr>
              <w:rPr>
                <w:rFonts w:asciiTheme="majorHAnsi" w:hAnsiTheme="majorHAnsi" w:cstheme="majorHAnsi"/>
                <w:sz w:val="20"/>
                <w:szCs w:val="20"/>
              </w:rPr>
            </w:pPr>
            <w:r w:rsidRPr="009B6CE2">
              <w:rPr>
                <w:rFonts w:asciiTheme="majorHAnsi" w:hAnsiTheme="majorHAnsi" w:cstheme="majorHAnsi"/>
                <w:sz w:val="20"/>
                <w:szCs w:val="20"/>
              </w:rPr>
              <w:t>Financial Disclosures: None</w:t>
            </w:r>
          </w:p>
          <w:p w14:paraId="6C29ED40" w14:textId="77777777" w:rsidR="00D61CF0" w:rsidRPr="009B6CE2" w:rsidRDefault="00352FEF" w:rsidP="00352FEF">
            <w:pPr>
              <w:rPr>
                <w:rFonts w:asciiTheme="majorHAnsi" w:hAnsiTheme="majorHAnsi" w:cstheme="majorHAnsi"/>
                <w:sz w:val="20"/>
                <w:szCs w:val="20"/>
              </w:rPr>
            </w:pPr>
            <w:r w:rsidRPr="009B6CE2">
              <w:rPr>
                <w:rFonts w:asciiTheme="majorHAnsi" w:hAnsiTheme="majorHAnsi" w:cstheme="majorHAnsi"/>
                <w:sz w:val="20"/>
                <w:szCs w:val="20"/>
              </w:rPr>
              <w:t>Non-financial Disclosures: None</w:t>
            </w:r>
          </w:p>
        </w:tc>
        <w:tc>
          <w:tcPr>
            <w:tcW w:w="4675" w:type="dxa"/>
          </w:tcPr>
          <w:p w14:paraId="486052E5" w14:textId="77777777" w:rsidR="00110FC4" w:rsidRPr="009B6CE2" w:rsidRDefault="00D61CF0" w:rsidP="00352FEF">
            <w:pPr>
              <w:ind w:left="-5"/>
              <w:rPr>
                <w:rFonts w:asciiTheme="majorHAnsi" w:hAnsiTheme="majorHAnsi" w:cstheme="majorHAnsi"/>
                <w:i/>
                <w:sz w:val="20"/>
                <w:szCs w:val="20"/>
              </w:rPr>
            </w:pPr>
            <w:r w:rsidRPr="009B6CE2">
              <w:rPr>
                <w:rFonts w:asciiTheme="majorHAnsi" w:hAnsiTheme="majorHAnsi" w:cstheme="majorHAnsi"/>
                <w:i/>
                <w:sz w:val="20"/>
                <w:szCs w:val="20"/>
              </w:rPr>
              <w:t xml:space="preserve">Title: </w:t>
            </w:r>
            <w:r w:rsidR="00352FEF" w:rsidRPr="009B6CE2">
              <w:rPr>
                <w:rFonts w:asciiTheme="majorHAnsi" w:hAnsiTheme="majorHAnsi" w:cstheme="majorHAnsi"/>
                <w:i/>
                <w:sz w:val="20"/>
                <w:szCs w:val="20"/>
              </w:rPr>
              <w:t>Anatomy and Physiology of Head &amp; Ne</w:t>
            </w:r>
            <w:r w:rsidR="001A0DA2" w:rsidRPr="009B6CE2">
              <w:rPr>
                <w:rFonts w:asciiTheme="majorHAnsi" w:hAnsiTheme="majorHAnsi" w:cstheme="majorHAnsi"/>
                <w:i/>
                <w:sz w:val="20"/>
                <w:szCs w:val="20"/>
              </w:rPr>
              <w:t>ck  Surgery - Treatment Options: A Surgeon’s Perspective, Evaluation and Treatment of Laryngeal Cancer</w:t>
            </w:r>
          </w:p>
          <w:p w14:paraId="382A59EB" w14:textId="77777777" w:rsidR="00352FEF" w:rsidRPr="009B6CE2" w:rsidRDefault="00110FC4" w:rsidP="00352FEF">
            <w:pPr>
              <w:ind w:left="-5"/>
              <w:rPr>
                <w:rFonts w:asciiTheme="majorHAnsi" w:hAnsiTheme="majorHAnsi" w:cstheme="majorHAnsi"/>
                <w:sz w:val="20"/>
                <w:szCs w:val="20"/>
              </w:rPr>
            </w:pPr>
            <w:r w:rsidRPr="009B6CE2">
              <w:rPr>
                <w:rFonts w:asciiTheme="majorHAnsi" w:hAnsiTheme="majorHAnsi" w:cstheme="majorHAnsi"/>
                <w:sz w:val="20"/>
                <w:szCs w:val="20"/>
              </w:rPr>
              <w:t>Goals:</w:t>
            </w:r>
            <w:r w:rsidR="00352FEF" w:rsidRPr="009B6CE2">
              <w:rPr>
                <w:rFonts w:asciiTheme="majorHAnsi" w:hAnsiTheme="majorHAnsi" w:cstheme="majorHAnsi"/>
                <w:sz w:val="20"/>
                <w:szCs w:val="20"/>
              </w:rPr>
              <w:t xml:space="preserve">                </w:t>
            </w:r>
          </w:p>
          <w:p w14:paraId="07DA1221" w14:textId="77777777" w:rsidR="00352FEF" w:rsidRPr="009B6CE2" w:rsidRDefault="00110FC4" w:rsidP="00110FC4">
            <w:pPr>
              <w:rPr>
                <w:rFonts w:asciiTheme="majorHAnsi" w:hAnsiTheme="majorHAnsi" w:cstheme="majorHAnsi"/>
                <w:sz w:val="20"/>
                <w:szCs w:val="20"/>
              </w:rPr>
            </w:pPr>
            <w:r w:rsidRPr="009B6CE2">
              <w:rPr>
                <w:rFonts w:asciiTheme="majorHAnsi" w:hAnsiTheme="majorHAnsi" w:cstheme="majorHAnsi"/>
                <w:sz w:val="20"/>
                <w:szCs w:val="20"/>
              </w:rPr>
              <w:t xml:space="preserve">1. </w:t>
            </w:r>
            <w:r w:rsidR="00352FEF" w:rsidRPr="009B6CE2">
              <w:rPr>
                <w:rFonts w:asciiTheme="majorHAnsi" w:hAnsiTheme="majorHAnsi" w:cstheme="majorHAnsi"/>
                <w:sz w:val="20"/>
                <w:szCs w:val="20"/>
              </w:rPr>
              <w:t>Describe the main element for the evaluation of new laryngeal malignancy.</w:t>
            </w:r>
          </w:p>
          <w:p w14:paraId="6357B3CA" w14:textId="77777777" w:rsidR="00352FEF" w:rsidRPr="00352FEF" w:rsidRDefault="00110FC4" w:rsidP="00110FC4">
            <w:pPr>
              <w:spacing w:after="160" w:line="259" w:lineRule="auto"/>
              <w:contextualSpacing/>
              <w:rPr>
                <w:rFonts w:asciiTheme="majorHAnsi" w:hAnsiTheme="majorHAnsi" w:cstheme="majorHAnsi"/>
                <w:sz w:val="20"/>
                <w:szCs w:val="20"/>
              </w:rPr>
            </w:pPr>
            <w:r w:rsidRPr="009B6CE2">
              <w:rPr>
                <w:rFonts w:asciiTheme="majorHAnsi" w:hAnsiTheme="majorHAnsi" w:cstheme="majorHAnsi"/>
                <w:sz w:val="20"/>
                <w:szCs w:val="20"/>
              </w:rPr>
              <w:t xml:space="preserve">2. </w:t>
            </w:r>
            <w:r w:rsidR="00352FEF" w:rsidRPr="00352FEF">
              <w:rPr>
                <w:rFonts w:asciiTheme="majorHAnsi" w:hAnsiTheme="majorHAnsi" w:cstheme="majorHAnsi"/>
                <w:sz w:val="20"/>
                <w:szCs w:val="20"/>
              </w:rPr>
              <w:t>Identify the main types of surgical treatment for laryngeal neoplasms.</w:t>
            </w:r>
          </w:p>
          <w:p w14:paraId="0C404494" w14:textId="77777777" w:rsidR="00363E4A" w:rsidRPr="009B6CE2" w:rsidRDefault="00110FC4" w:rsidP="00E376F4">
            <w:pPr>
              <w:spacing w:after="160" w:line="259" w:lineRule="auto"/>
              <w:contextualSpacing/>
              <w:rPr>
                <w:rFonts w:asciiTheme="majorHAnsi" w:hAnsiTheme="majorHAnsi" w:cstheme="majorHAnsi"/>
                <w:sz w:val="20"/>
                <w:szCs w:val="20"/>
              </w:rPr>
            </w:pPr>
            <w:r w:rsidRPr="009B6CE2">
              <w:rPr>
                <w:rFonts w:asciiTheme="majorHAnsi" w:hAnsiTheme="majorHAnsi" w:cstheme="majorHAnsi"/>
                <w:sz w:val="20"/>
                <w:szCs w:val="20"/>
              </w:rPr>
              <w:t xml:space="preserve">3. </w:t>
            </w:r>
            <w:r w:rsidR="00352FEF" w:rsidRPr="00352FEF">
              <w:rPr>
                <w:rFonts w:asciiTheme="majorHAnsi" w:hAnsiTheme="majorHAnsi" w:cstheme="majorHAnsi"/>
                <w:sz w:val="20"/>
                <w:szCs w:val="20"/>
              </w:rPr>
              <w:t>Describe the primary complications related to cancer treatment</w:t>
            </w:r>
          </w:p>
        </w:tc>
      </w:tr>
    </w:tbl>
    <w:p w14:paraId="4488AF7C" w14:textId="77777777" w:rsidR="00F071AC" w:rsidRDefault="00BB6709">
      <w:r>
        <w:rPr>
          <w:noProof/>
        </w:rPr>
        <w:drawing>
          <wp:inline distT="0" distB="0" distL="0" distR="0" wp14:anchorId="253442A3" wp14:editId="23BB4DA0">
            <wp:extent cx="5845115" cy="1358319"/>
            <wp:effectExtent l="0" t="0" r="0" b="0"/>
            <wp:docPr id="1076735133" name="Picture 107673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845115" cy="1358319"/>
                    </a:xfrm>
                    <a:prstGeom prst="rect">
                      <a:avLst/>
                    </a:prstGeom>
                  </pic:spPr>
                </pic:pic>
              </a:graphicData>
            </a:graphic>
          </wp:inline>
        </w:drawing>
      </w:r>
      <w:r w:rsidR="4902B097">
        <w:t>ASHA CE Provider approval and use of the Brand Block does not imply endorsement of course content, specific products, or clinical procedures.</w:t>
      </w:r>
    </w:p>
    <w:p w14:paraId="2BD6964B" w14:textId="4AC0FB71" w:rsidR="00937FF1" w:rsidRDefault="00BB6709">
      <w:r>
        <w:t xml:space="preserve">Disclosures: </w:t>
      </w:r>
      <w:r w:rsidRPr="00BB6709">
        <w:t>Financial support provided by the following: Tammie Halley, Atos Medical, InHealth Technologies, Romet Inc., and The Nu-Voice Club of Texas.  In-kind support provided by: Reeves Rehab Speech Therapy Center.</w:t>
      </w:r>
    </w:p>
    <w:sectPr w:rsidR="00937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C4A"/>
    <w:multiLevelType w:val="hybridMultilevel"/>
    <w:tmpl w:val="307090E6"/>
    <w:lvl w:ilvl="0" w:tplc="32705732">
      <w:start w:val="1"/>
      <w:numFmt w:val="decimal"/>
      <w:lvlText w:val="%1."/>
      <w:lvlJc w:val="left"/>
      <w:pPr>
        <w:ind w:left="355" w:hanging="360"/>
      </w:pPr>
      <w:rPr>
        <w:rFonts w:asciiTheme="minorHAnsi" w:eastAsiaTheme="minorHAnsi" w:hAnsiTheme="minorHAnsi" w:cstheme="minorBidi"/>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 w15:restartNumberingAfterBreak="0">
    <w:nsid w:val="1257419D"/>
    <w:multiLevelType w:val="hybridMultilevel"/>
    <w:tmpl w:val="DE7E1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940C3"/>
    <w:multiLevelType w:val="hybridMultilevel"/>
    <w:tmpl w:val="8B3E6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C6A02"/>
    <w:multiLevelType w:val="hybridMultilevel"/>
    <w:tmpl w:val="F140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07E0C"/>
    <w:multiLevelType w:val="hybridMultilevel"/>
    <w:tmpl w:val="2124E5CE"/>
    <w:lvl w:ilvl="0" w:tplc="A5540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23663"/>
    <w:multiLevelType w:val="hybridMultilevel"/>
    <w:tmpl w:val="365AADBA"/>
    <w:lvl w:ilvl="0" w:tplc="41081C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D7D6B"/>
    <w:multiLevelType w:val="hybridMultilevel"/>
    <w:tmpl w:val="0206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C0999"/>
    <w:multiLevelType w:val="hybridMultilevel"/>
    <w:tmpl w:val="706A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D755C"/>
    <w:multiLevelType w:val="hybridMultilevel"/>
    <w:tmpl w:val="56EC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5600C"/>
    <w:multiLevelType w:val="hybridMultilevel"/>
    <w:tmpl w:val="7298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6319C3"/>
    <w:multiLevelType w:val="hybridMultilevel"/>
    <w:tmpl w:val="07E8A714"/>
    <w:lvl w:ilvl="0" w:tplc="174E728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036B1"/>
    <w:multiLevelType w:val="hybridMultilevel"/>
    <w:tmpl w:val="47D65F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36FFF"/>
    <w:multiLevelType w:val="hybridMultilevel"/>
    <w:tmpl w:val="C8028658"/>
    <w:lvl w:ilvl="0" w:tplc="7F30CF1E">
      <w:start w:val="1"/>
      <w:numFmt w:val="decimal"/>
      <w:lvlText w:val="%1."/>
      <w:lvlJc w:val="left"/>
      <w:pPr>
        <w:ind w:left="2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0B204CE">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7025CCE">
      <w:start w:val="1"/>
      <w:numFmt w:val="bullet"/>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0266D98">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AAE4404">
      <w:start w:val="1"/>
      <w:numFmt w:val="bullet"/>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B30C58C">
      <w:start w:val="1"/>
      <w:numFmt w:val="bullet"/>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5EC1D84">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C907F1E">
      <w:start w:val="1"/>
      <w:numFmt w:val="bullet"/>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498D81C">
      <w:start w:val="1"/>
      <w:numFmt w:val="bullet"/>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7DFE5EF5"/>
    <w:multiLevelType w:val="hybridMultilevel"/>
    <w:tmpl w:val="D152C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999549">
    <w:abstractNumId w:val="9"/>
  </w:num>
  <w:num w:numId="2" w16cid:durableId="1508330506">
    <w:abstractNumId w:val="4"/>
  </w:num>
  <w:num w:numId="3" w16cid:durableId="699207866">
    <w:abstractNumId w:val="9"/>
  </w:num>
  <w:num w:numId="4" w16cid:durableId="824124301">
    <w:abstractNumId w:val="12"/>
    <w:lvlOverride w:ilvl="0">
      <w:startOverride w:val="1"/>
    </w:lvlOverride>
    <w:lvlOverride w:ilvl="1"/>
    <w:lvlOverride w:ilvl="2"/>
    <w:lvlOverride w:ilvl="3"/>
    <w:lvlOverride w:ilvl="4"/>
    <w:lvlOverride w:ilvl="5"/>
    <w:lvlOverride w:ilvl="6"/>
    <w:lvlOverride w:ilvl="7"/>
    <w:lvlOverride w:ilvl="8"/>
  </w:num>
  <w:num w:numId="5" w16cid:durableId="1697583183">
    <w:abstractNumId w:val="5"/>
  </w:num>
  <w:num w:numId="6" w16cid:durableId="281618373">
    <w:abstractNumId w:val="7"/>
  </w:num>
  <w:num w:numId="7" w16cid:durableId="1284388291">
    <w:abstractNumId w:val="6"/>
  </w:num>
  <w:num w:numId="8" w16cid:durableId="325132068">
    <w:abstractNumId w:val="3"/>
  </w:num>
  <w:num w:numId="9" w16cid:durableId="1048071465">
    <w:abstractNumId w:val="1"/>
  </w:num>
  <w:num w:numId="10" w16cid:durableId="1816754399">
    <w:abstractNumId w:val="2"/>
  </w:num>
  <w:num w:numId="11" w16cid:durableId="202909497">
    <w:abstractNumId w:val="13"/>
  </w:num>
  <w:num w:numId="12" w16cid:durableId="1266763948">
    <w:abstractNumId w:val="8"/>
  </w:num>
  <w:num w:numId="13" w16cid:durableId="937442246">
    <w:abstractNumId w:val="0"/>
  </w:num>
  <w:num w:numId="14" w16cid:durableId="612984665">
    <w:abstractNumId w:val="11"/>
  </w:num>
  <w:num w:numId="15" w16cid:durableId="1685669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E4A"/>
    <w:rsid w:val="00110FC4"/>
    <w:rsid w:val="001A0DA2"/>
    <w:rsid w:val="002B36BD"/>
    <w:rsid w:val="00352FEF"/>
    <w:rsid w:val="00357CDF"/>
    <w:rsid w:val="00363E4A"/>
    <w:rsid w:val="00440283"/>
    <w:rsid w:val="00451E88"/>
    <w:rsid w:val="0055597D"/>
    <w:rsid w:val="00832348"/>
    <w:rsid w:val="00842A46"/>
    <w:rsid w:val="00937FF1"/>
    <w:rsid w:val="009827A8"/>
    <w:rsid w:val="00984C7E"/>
    <w:rsid w:val="009B6CE2"/>
    <w:rsid w:val="009C5F41"/>
    <w:rsid w:val="00AA37E8"/>
    <w:rsid w:val="00B966B7"/>
    <w:rsid w:val="00BB6709"/>
    <w:rsid w:val="00C13847"/>
    <w:rsid w:val="00C451EA"/>
    <w:rsid w:val="00D61CF0"/>
    <w:rsid w:val="00E376F4"/>
    <w:rsid w:val="00EB08EF"/>
    <w:rsid w:val="00F071AC"/>
    <w:rsid w:val="00FA341E"/>
    <w:rsid w:val="4902B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09F5"/>
  <w15:chartTrackingRefBased/>
  <w15:docId w15:val="{C9B05700-68C0-46C5-8632-F71F1CE3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97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1735">
      <w:bodyDiv w:val="1"/>
      <w:marLeft w:val="0"/>
      <w:marRight w:val="0"/>
      <w:marTop w:val="0"/>
      <w:marBottom w:val="0"/>
      <w:divBdr>
        <w:top w:val="none" w:sz="0" w:space="0" w:color="auto"/>
        <w:left w:val="none" w:sz="0" w:space="0" w:color="auto"/>
        <w:bottom w:val="none" w:sz="0" w:space="0" w:color="auto"/>
        <w:right w:val="none" w:sz="0" w:space="0" w:color="auto"/>
      </w:divBdr>
    </w:div>
    <w:div w:id="684862360">
      <w:bodyDiv w:val="1"/>
      <w:marLeft w:val="0"/>
      <w:marRight w:val="0"/>
      <w:marTop w:val="0"/>
      <w:marBottom w:val="0"/>
      <w:divBdr>
        <w:top w:val="none" w:sz="0" w:space="0" w:color="auto"/>
        <w:left w:val="none" w:sz="0" w:space="0" w:color="auto"/>
        <w:bottom w:val="none" w:sz="0" w:space="0" w:color="auto"/>
        <w:right w:val="none" w:sz="0" w:space="0" w:color="auto"/>
      </w:divBdr>
    </w:div>
    <w:div w:id="787621648">
      <w:bodyDiv w:val="1"/>
      <w:marLeft w:val="0"/>
      <w:marRight w:val="0"/>
      <w:marTop w:val="0"/>
      <w:marBottom w:val="0"/>
      <w:divBdr>
        <w:top w:val="none" w:sz="0" w:space="0" w:color="auto"/>
        <w:left w:val="none" w:sz="0" w:space="0" w:color="auto"/>
        <w:bottom w:val="none" w:sz="0" w:space="0" w:color="auto"/>
        <w:right w:val="none" w:sz="0" w:space="0" w:color="auto"/>
      </w:divBdr>
    </w:div>
    <w:div w:id="797182977">
      <w:bodyDiv w:val="1"/>
      <w:marLeft w:val="0"/>
      <w:marRight w:val="0"/>
      <w:marTop w:val="0"/>
      <w:marBottom w:val="0"/>
      <w:divBdr>
        <w:top w:val="none" w:sz="0" w:space="0" w:color="auto"/>
        <w:left w:val="none" w:sz="0" w:space="0" w:color="auto"/>
        <w:bottom w:val="none" w:sz="0" w:space="0" w:color="auto"/>
        <w:right w:val="none" w:sz="0" w:space="0" w:color="auto"/>
      </w:divBdr>
    </w:div>
    <w:div w:id="1025331392">
      <w:bodyDiv w:val="1"/>
      <w:marLeft w:val="0"/>
      <w:marRight w:val="0"/>
      <w:marTop w:val="0"/>
      <w:marBottom w:val="0"/>
      <w:divBdr>
        <w:top w:val="none" w:sz="0" w:space="0" w:color="auto"/>
        <w:left w:val="none" w:sz="0" w:space="0" w:color="auto"/>
        <w:bottom w:val="none" w:sz="0" w:space="0" w:color="auto"/>
        <w:right w:val="none" w:sz="0" w:space="0" w:color="auto"/>
      </w:divBdr>
    </w:div>
    <w:div w:id="1313947271">
      <w:bodyDiv w:val="1"/>
      <w:marLeft w:val="0"/>
      <w:marRight w:val="0"/>
      <w:marTop w:val="0"/>
      <w:marBottom w:val="0"/>
      <w:divBdr>
        <w:top w:val="none" w:sz="0" w:space="0" w:color="auto"/>
        <w:left w:val="none" w:sz="0" w:space="0" w:color="auto"/>
        <w:bottom w:val="none" w:sz="0" w:space="0" w:color="auto"/>
        <w:right w:val="none" w:sz="0" w:space="0" w:color="auto"/>
      </w:divBdr>
    </w:div>
    <w:div w:id="1653682417">
      <w:bodyDiv w:val="1"/>
      <w:marLeft w:val="0"/>
      <w:marRight w:val="0"/>
      <w:marTop w:val="0"/>
      <w:marBottom w:val="0"/>
      <w:divBdr>
        <w:top w:val="none" w:sz="0" w:space="0" w:color="auto"/>
        <w:left w:val="none" w:sz="0" w:space="0" w:color="auto"/>
        <w:bottom w:val="none" w:sz="0" w:space="0" w:color="auto"/>
        <w:right w:val="none" w:sz="0" w:space="0" w:color="auto"/>
      </w:divBdr>
    </w:div>
    <w:div w:id="1808619477">
      <w:bodyDiv w:val="1"/>
      <w:marLeft w:val="0"/>
      <w:marRight w:val="0"/>
      <w:marTop w:val="0"/>
      <w:marBottom w:val="0"/>
      <w:divBdr>
        <w:top w:val="none" w:sz="0" w:space="0" w:color="auto"/>
        <w:left w:val="none" w:sz="0" w:space="0" w:color="auto"/>
        <w:bottom w:val="none" w:sz="0" w:space="0" w:color="auto"/>
        <w:right w:val="none" w:sz="0" w:space="0" w:color="auto"/>
      </w:divBdr>
    </w:div>
    <w:div w:id="20307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John Ulrich</cp:lastModifiedBy>
  <cp:revision>2</cp:revision>
  <dcterms:created xsi:type="dcterms:W3CDTF">2023-02-17T15:53:00Z</dcterms:created>
  <dcterms:modified xsi:type="dcterms:W3CDTF">2023-02-17T15:53:00Z</dcterms:modified>
</cp:coreProperties>
</file>